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20" w:lineRule="exact"/>
        <w:ind w:left="0"/>
        <w:textAlignment w:val="auto"/>
        <w:rPr>
          <w:rFonts w:ascii="Times New Roman" w:hAnsi="Times New Roman" w:eastAsia="方正小标宋_GBK" w:cs="Times New Roman"/>
          <w:position w:val="0"/>
          <w:sz w:val="44"/>
          <w:szCs w:val="44"/>
          <w:lang w:bidi="ar-SA"/>
        </w:rPr>
      </w:pPr>
    </w:p>
    <w:p>
      <w:pPr>
        <w:keepNext w:val="0"/>
        <w:keepLines w:val="0"/>
        <w:pageBreakBefore w:val="0"/>
        <w:widowControl w:val="0"/>
        <w:kinsoku/>
        <w:wordWrap/>
        <w:overflowPunct/>
        <w:topLinePunct w:val="0"/>
        <w:autoSpaceDE/>
        <w:autoSpaceDN/>
        <w:bidi w:val="0"/>
        <w:spacing w:line="520" w:lineRule="exact"/>
        <w:ind w:left="0"/>
        <w:textAlignment w:val="auto"/>
        <w:rPr>
          <w:rFonts w:ascii="Times New Roman" w:hAnsi="Times New Roman" w:eastAsia="方正小标宋_GBK" w:cs="Times New Roman"/>
          <w:position w:val="0"/>
          <w:sz w:val="44"/>
          <w:szCs w:val="44"/>
          <w:lang w:bidi="ar-SA"/>
        </w:rPr>
      </w:pPr>
    </w:p>
    <w:p>
      <w:pPr>
        <w:keepNext w:val="0"/>
        <w:keepLines w:val="0"/>
        <w:pageBreakBefore w:val="0"/>
        <w:widowControl w:val="0"/>
        <w:kinsoku/>
        <w:wordWrap/>
        <w:overflowPunct/>
        <w:topLinePunct w:val="0"/>
        <w:autoSpaceDE/>
        <w:autoSpaceDN/>
        <w:bidi w:val="0"/>
        <w:spacing w:line="520" w:lineRule="exact"/>
        <w:ind w:left="0"/>
        <w:jc w:val="center"/>
        <w:textAlignment w:val="auto"/>
        <w:rPr>
          <w:rFonts w:ascii="Times New Roman" w:hAnsi="Times New Roman" w:eastAsia="方正小标宋_GBK" w:cs="Times New Roman"/>
          <w:position w:val="0"/>
          <w:sz w:val="44"/>
          <w:szCs w:val="44"/>
          <w:lang w:bidi="ar-SA"/>
        </w:rPr>
      </w:pPr>
    </w:p>
    <w:p>
      <w:pPr>
        <w:keepNext w:val="0"/>
        <w:keepLines w:val="0"/>
        <w:pageBreakBefore w:val="0"/>
        <w:widowControl w:val="0"/>
        <w:kinsoku/>
        <w:wordWrap/>
        <w:overflowPunct/>
        <w:topLinePunct w:val="0"/>
        <w:autoSpaceDE/>
        <w:autoSpaceDN/>
        <w:bidi w:val="0"/>
        <w:spacing w:line="520" w:lineRule="exact"/>
        <w:ind w:left="0"/>
        <w:jc w:val="center"/>
        <w:textAlignment w:val="auto"/>
        <w:rPr>
          <w:rFonts w:ascii="Times New Roman" w:hAnsi="Times New Roman" w:eastAsia="方正仿宋_GBK" w:cs="Times New Roman"/>
          <w:spacing w:val="4"/>
          <w:kern w:val="21"/>
          <w:position w:val="0"/>
          <w:sz w:val="32"/>
          <w:szCs w:val="32"/>
          <w:lang w:bidi="ar-SA"/>
        </w:rPr>
      </w:pPr>
      <w:r>
        <w:rPr>
          <w:rFonts w:ascii="Times New Roman" w:hAnsi="Times New Roman" w:eastAsia="方正仿宋_GBK" w:cs="Times New Roman"/>
          <w:spacing w:val="4"/>
          <w:kern w:val="21"/>
          <w:position w:val="0"/>
          <w:sz w:val="32"/>
          <w:szCs w:val="32"/>
          <w:lang w:bidi="ar-SA"/>
        </w:rPr>
        <w:t xml:space="preserve">                           硕政办函〔20</w:t>
      </w:r>
      <w:r>
        <w:rPr>
          <w:rFonts w:hint="eastAsia" w:ascii="Times New Roman" w:hAnsi="Times New Roman" w:eastAsia="方正仿宋_GBK" w:cs="Times New Roman"/>
          <w:spacing w:val="4"/>
          <w:kern w:val="21"/>
          <w:position w:val="0"/>
          <w:sz w:val="32"/>
          <w:szCs w:val="32"/>
          <w:lang w:val="en-US" w:eastAsia="zh-CN" w:bidi="ar-SA"/>
        </w:rPr>
        <w:t>20</w:t>
      </w:r>
      <w:r>
        <w:rPr>
          <w:rFonts w:ascii="Times New Roman" w:hAnsi="Times New Roman" w:eastAsia="方正仿宋_GBK" w:cs="Times New Roman"/>
          <w:spacing w:val="4"/>
          <w:kern w:val="21"/>
          <w:position w:val="0"/>
          <w:sz w:val="32"/>
          <w:szCs w:val="32"/>
          <w:lang w:bidi="ar-SA"/>
        </w:rPr>
        <w:t>〕</w:t>
      </w:r>
      <w:r>
        <w:rPr>
          <w:rFonts w:ascii="Times New Roman" w:hAnsi="Times New Roman" w:eastAsia="方正仿宋_GBK" w:cs="Times New Roman"/>
          <w:spacing w:val="4"/>
          <w:kern w:val="21"/>
          <w:position w:val="0"/>
          <w:sz w:val="32"/>
          <w:szCs w:val="32"/>
          <w:lang w:val="en-US" w:eastAsia="zh-CN" w:bidi="ar-SA"/>
        </w:rPr>
        <w:t>3</w:t>
      </w:r>
      <w:r>
        <w:rPr>
          <w:rFonts w:ascii="Times New Roman" w:hAnsi="Times New Roman" w:eastAsia="方正仿宋_GBK" w:cs="Times New Roman"/>
          <w:spacing w:val="4"/>
          <w:kern w:val="21"/>
          <w:position w:val="0"/>
          <w:sz w:val="32"/>
          <w:szCs w:val="32"/>
          <w:lang w:bidi="ar-SA"/>
        </w:rPr>
        <w:t>号</w:t>
      </w:r>
    </w:p>
    <w:p>
      <w:pPr>
        <w:keepNext w:val="0"/>
        <w:keepLines w:val="0"/>
        <w:pageBreakBefore w:val="0"/>
        <w:widowControl w:val="0"/>
        <w:kinsoku/>
        <w:wordWrap/>
        <w:overflowPunct/>
        <w:topLinePunct w:val="0"/>
        <w:autoSpaceDE/>
        <w:autoSpaceDN/>
        <w:bidi w:val="0"/>
        <w:spacing w:line="520" w:lineRule="exact"/>
        <w:ind w:left="0"/>
        <w:jc w:val="center"/>
        <w:textAlignment w:val="auto"/>
        <w:outlineLvl w:val="0"/>
        <w:rPr>
          <w:rFonts w:ascii="Times New Roman" w:hAnsi="Times New Roman" w:eastAsia="宋体" w:cs="Times New Roman"/>
          <w:b/>
          <w:kern w:val="2"/>
          <w:position w:val="-6"/>
          <w:sz w:val="32"/>
          <w:szCs w:val="24"/>
          <w:lang w:val="en-US" w:eastAsia="zh-CN" w:bidi="ar-SA"/>
        </w:rPr>
      </w:pPr>
    </w:p>
    <w:p>
      <w:pPr>
        <w:keepNext w:val="0"/>
        <w:keepLines w:val="0"/>
        <w:pageBreakBefore w:val="0"/>
        <w:widowControl w:val="0"/>
        <w:kinsoku/>
        <w:wordWrap/>
        <w:overflowPunct/>
        <w:topLinePunct w:val="0"/>
        <w:autoSpaceDE/>
        <w:autoSpaceDN/>
        <w:bidi w:val="0"/>
        <w:spacing w:line="520" w:lineRule="exact"/>
        <w:ind w:left="0"/>
        <w:jc w:val="center"/>
        <w:textAlignment w:val="auto"/>
        <w:rPr>
          <w:rFonts w:ascii="Times New Roman" w:hAnsi="Times New Roman" w:eastAsia="方正小标宋_GBK" w:cs="Times New Roman"/>
          <w:position w:val="0"/>
          <w:sz w:val="44"/>
          <w:szCs w:val="44"/>
          <w:lang w:bidi="ar-SA"/>
        </w:rPr>
      </w:pPr>
    </w:p>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ascii="方正小标宋_GBK" w:eastAsia="方正小标宋_GBK" w:cs="方正小标宋_GBK"/>
          <w:sz w:val="44"/>
          <w:szCs w:val="44"/>
          <w:lang w:eastAsia="zh-CN"/>
        </w:rPr>
      </w:pPr>
      <w:r>
        <w:rPr>
          <w:rFonts w:hint="eastAsia" w:ascii="方正小标宋_GBK" w:eastAsia="方正小标宋_GBK" w:cs="方正小标宋_GBK"/>
          <w:sz w:val="44"/>
          <w:szCs w:val="44"/>
          <w:lang w:eastAsia="zh-CN"/>
        </w:rPr>
        <w:t>关于</w:t>
      </w:r>
      <w:r>
        <w:rPr>
          <w:rFonts w:ascii="方正小标宋_GBK" w:eastAsia="方正小标宋_GBK" w:cs="方正小标宋_GBK"/>
          <w:sz w:val="44"/>
          <w:szCs w:val="44"/>
          <w:lang w:eastAsia="zh-CN"/>
        </w:rPr>
        <w:t>调整和硕县抗震救灾指挥部成员和建立</w:t>
      </w:r>
    </w:p>
    <w:p>
      <w:pPr>
        <w:keepNext w:val="0"/>
        <w:keepLines w:val="0"/>
        <w:pageBreakBefore w:val="0"/>
        <w:widowControl w:val="0"/>
        <w:kinsoku/>
        <w:wordWrap/>
        <w:overflowPunct/>
        <w:topLinePunct w:val="0"/>
        <w:autoSpaceDE/>
        <w:autoSpaceDN/>
        <w:adjustRightInd/>
        <w:snapToGrid/>
        <w:spacing w:line="520" w:lineRule="exact"/>
        <w:ind w:left="0"/>
        <w:jc w:val="center"/>
        <w:rPr>
          <w:rFonts w:hint="eastAsia" w:ascii="方正小标宋_GBK" w:eastAsia="方正小标宋_GBK" w:cs="方正小标宋_GBK"/>
          <w:sz w:val="44"/>
          <w:szCs w:val="44"/>
          <w:lang w:eastAsia="zh-CN"/>
        </w:rPr>
      </w:pPr>
      <w:r>
        <w:rPr>
          <w:rFonts w:ascii="方正小标宋_GBK" w:eastAsia="方正小标宋_GBK" w:cs="方正小标宋_GBK"/>
          <w:sz w:val="44"/>
          <w:szCs w:val="44"/>
          <w:lang w:eastAsia="zh-CN"/>
        </w:rPr>
        <w:t>防震减灾工作联席会议制度</w:t>
      </w:r>
      <w:r>
        <w:rPr>
          <w:rFonts w:hint="eastAsia" w:ascii="方正小标宋_GBK" w:eastAsia="方正小标宋_GBK" w:cs="方正小标宋_GBK"/>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方正仿宋_GBK" w:eastAsia="方正仿宋_GBK" w:cs="方正仿宋_GBK"/>
          <w:sz w:val="32"/>
          <w:szCs w:val="32"/>
          <w:lang w:eastAsia="zh-CN"/>
        </w:rPr>
      </w:pPr>
      <w:r>
        <w:rPr>
          <w:rFonts w:hint="eastAsia" w:ascii="方正仿宋_GBK" w:eastAsia="方正仿宋_GBK" w:cs="方正仿宋_GBK"/>
          <w:sz w:val="32"/>
          <w:szCs w:val="32"/>
          <w:lang w:eastAsia="zh-CN"/>
        </w:rPr>
        <w:t>各乡镇人民政府，县人民政府各部门、县直各单位，和硕经济开发区管委会：</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方正仿宋_GBK" w:eastAsia="方正仿宋_GBK" w:cs="方正仿宋_GBK"/>
          <w:spacing w:val="-6"/>
          <w:sz w:val="32"/>
          <w:szCs w:val="32"/>
          <w:lang w:eastAsia="zh-CN"/>
        </w:rPr>
      </w:pPr>
      <w:r>
        <w:rPr>
          <w:rFonts w:ascii="方正仿宋_GBK" w:eastAsia="方正仿宋_GBK" w:cs="方正仿宋_GBK"/>
          <w:sz w:val="32"/>
          <w:szCs w:val="32"/>
          <w:lang w:eastAsia="zh-CN"/>
        </w:rPr>
        <w:t>因工作需要和人员变动</w:t>
      </w:r>
      <w:r>
        <w:rPr>
          <w:rFonts w:hint="eastAsia" w:ascii="方正仿宋_GBK" w:eastAsia="方正仿宋_GBK" w:cs="方正仿宋_GBK"/>
          <w:sz w:val="32"/>
          <w:szCs w:val="32"/>
          <w:lang w:eastAsia="zh-CN"/>
        </w:rPr>
        <w:t>，县人民政府决定</w:t>
      </w:r>
      <w:r>
        <w:rPr>
          <w:rFonts w:ascii="方正仿宋_GBK" w:eastAsia="方正仿宋_GBK" w:cs="方正仿宋_GBK"/>
          <w:sz w:val="32"/>
          <w:szCs w:val="32"/>
          <w:lang w:eastAsia="zh-CN"/>
        </w:rPr>
        <w:t>对调整和硕县抗震救灾指挥部成员，并建立防震减灾工作联席会议制度</w:t>
      </w:r>
      <w:r>
        <w:rPr>
          <w:rFonts w:ascii="方正仿宋_GBK" w:eastAsia="方正仿宋_GBK" w:cs="方正仿宋_GBK"/>
          <w:spacing w:val="-6"/>
          <w:sz w:val="32"/>
          <w:szCs w:val="32"/>
          <w:lang w:eastAsia="zh-CN"/>
        </w:rPr>
        <w:t>。现将有关事项通知如下</w:t>
      </w:r>
      <w:r>
        <w:rPr>
          <w:rFonts w:hint="eastAsia" w:ascii="方正仿宋_GBK" w:eastAsia="方正仿宋_GBK" w:cs="方正仿宋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firstLine="616" w:firstLineChars="200"/>
        <w:textAlignment w:val="auto"/>
        <w:rPr>
          <w:rFonts w:hint="eastAsia" w:ascii="方正黑体_GBK" w:eastAsia="方正黑体_GBK" w:cs="方正黑体_GBK"/>
          <w:spacing w:val="-6"/>
          <w:sz w:val="32"/>
          <w:szCs w:val="32"/>
        </w:rPr>
      </w:pPr>
      <w:r>
        <w:rPr>
          <w:rFonts w:hint="eastAsia" w:ascii="方正黑体_GBK" w:eastAsia="方正黑体_GBK" w:cs="方正黑体_GBK"/>
          <w:spacing w:val="-6"/>
          <w:sz w:val="32"/>
          <w:szCs w:val="32"/>
        </w:rPr>
        <w:t>一、</w:t>
      </w:r>
      <w:r>
        <w:rPr>
          <w:rFonts w:ascii="方正黑体_GBK" w:eastAsia="方正黑体_GBK" w:cs="方正黑体_GBK"/>
          <w:spacing w:val="-6"/>
          <w:sz w:val="32"/>
          <w:szCs w:val="32"/>
        </w:rPr>
        <w:t>和硕县抗震救灾指挥部组成人员及职责</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仿宋_GBK" w:cs="Times New Roman"/>
          <w:position w:val="0"/>
          <w:sz w:val="32"/>
          <w:szCs w:val="32"/>
        </w:rPr>
      </w:pPr>
      <w:r>
        <w:rPr>
          <w:rFonts w:ascii="Times New Roman" w:hAnsi="Times New Roman" w:eastAsia="方正仿宋_GBK" w:cs="Times New Roman"/>
          <w:position w:val="0"/>
          <w:sz w:val="32"/>
          <w:szCs w:val="32"/>
        </w:rPr>
        <w:t>指 挥 长：哈  热    县委副书记、县长</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仿宋_GBK" w:cs="Times New Roman"/>
          <w:position w:val="0"/>
          <w:sz w:val="32"/>
          <w:szCs w:val="32"/>
        </w:rPr>
      </w:pPr>
      <w:r>
        <w:rPr>
          <w:rFonts w:ascii="Times New Roman" w:hAnsi="Times New Roman" w:eastAsia="方正仿宋_GBK" w:cs="Times New Roman"/>
          <w:position w:val="0"/>
          <w:sz w:val="32"/>
          <w:szCs w:val="32"/>
        </w:rPr>
        <w:t>副指挥长：赵军民    县委常委、县人武部部长</w:t>
      </w:r>
    </w:p>
    <w:p>
      <w:pPr>
        <w:keepNext w:val="0"/>
        <w:keepLines w:val="0"/>
        <w:pageBreakBefore w:val="0"/>
        <w:widowControl w:val="0"/>
        <w:kinsoku/>
        <w:wordWrap/>
        <w:overflowPunct/>
        <w:topLinePunct w:val="0"/>
        <w:autoSpaceDE/>
        <w:autoSpaceDN/>
        <w:adjustRightInd/>
        <w:snapToGrid/>
        <w:spacing w:line="520" w:lineRule="exact"/>
        <w:ind w:left="0" w:firstLine="2240" w:firstLineChars="700"/>
        <w:rPr>
          <w:rFonts w:ascii="Times New Roman" w:hAnsi="Times New Roman" w:eastAsia="方正仿宋_GBK" w:cs="Times New Roman"/>
          <w:position w:val="0"/>
          <w:sz w:val="32"/>
          <w:szCs w:val="32"/>
        </w:rPr>
      </w:pPr>
      <w:r>
        <w:rPr>
          <w:rFonts w:ascii="Times New Roman" w:hAnsi="Times New Roman" w:eastAsia="方正仿宋_GBK" w:cs="Times New Roman"/>
          <w:position w:val="0"/>
          <w:sz w:val="32"/>
          <w:szCs w:val="32"/>
        </w:rPr>
        <w:t>朱  震    县委常委、副县长</w:t>
      </w:r>
    </w:p>
    <w:p>
      <w:pPr>
        <w:keepNext w:val="0"/>
        <w:keepLines w:val="0"/>
        <w:pageBreakBefore w:val="0"/>
        <w:widowControl w:val="0"/>
        <w:kinsoku/>
        <w:wordWrap/>
        <w:overflowPunct/>
        <w:topLinePunct w:val="0"/>
        <w:autoSpaceDE/>
        <w:autoSpaceDN/>
        <w:adjustRightInd/>
        <w:snapToGrid/>
        <w:spacing w:line="520" w:lineRule="exact"/>
        <w:ind w:left="0" w:firstLine="640" w:firstLineChars="200"/>
        <w:rPr>
          <w:rFonts w:ascii="Times New Roman" w:hAnsi="Times New Roman" w:eastAsia="方正仿宋_GBK" w:cs="Times New Roman"/>
          <w:sz w:val="32"/>
          <w:szCs w:val="32"/>
        </w:rPr>
      </w:pPr>
      <w:r>
        <w:rPr>
          <w:rFonts w:ascii="Times New Roman" w:hAnsi="Times New Roman" w:eastAsia="方正仿宋_GBK" w:cs="Times New Roman"/>
          <w:position w:val="0"/>
          <w:sz w:val="32"/>
          <w:szCs w:val="32"/>
        </w:rPr>
        <w:t xml:space="preserve">          韩志强    </w:t>
      </w:r>
      <w:r>
        <w:rPr>
          <w:rFonts w:ascii="Times New Roman" w:hAnsi="Times New Roman" w:eastAsia="方正仿宋_GBK" w:cs="Times New Roman"/>
          <w:sz w:val="32"/>
          <w:szCs w:val="32"/>
        </w:rPr>
        <w:t>政府党组成员、和硕经济开发区</w:t>
      </w:r>
    </w:p>
    <w:p>
      <w:pPr>
        <w:keepNext w:val="0"/>
        <w:keepLines w:val="0"/>
        <w:pageBreakBefore w:val="0"/>
        <w:widowControl w:val="0"/>
        <w:kinsoku/>
        <w:wordWrap/>
        <w:overflowPunct/>
        <w:topLinePunct w:val="0"/>
        <w:autoSpaceDE/>
        <w:autoSpaceDN/>
        <w:adjustRightInd/>
        <w:snapToGrid/>
        <w:spacing w:line="520" w:lineRule="exact"/>
        <w:ind w:left="0" w:firstLine="3840" w:firstLineChars="1200"/>
        <w:rPr>
          <w:rFonts w:ascii="Times New Roman" w:hAnsi="Times New Roman" w:eastAsia="方正仿宋_GBK" w:cs="Times New Roman"/>
          <w:sz w:val="32"/>
          <w:szCs w:val="32"/>
        </w:rPr>
      </w:pPr>
      <w:r>
        <w:rPr>
          <w:rFonts w:ascii="Times New Roman" w:hAnsi="Times New Roman" w:eastAsia="方正仿宋_GBK" w:cs="Times New Roman"/>
          <w:sz w:val="32"/>
          <w:szCs w:val="32"/>
        </w:rPr>
        <w:t>管委会主任</w:t>
      </w:r>
    </w:p>
    <w:p>
      <w:pPr>
        <w:keepNext w:val="0"/>
        <w:keepLines w:val="0"/>
        <w:pageBreakBefore w:val="0"/>
        <w:widowControl w:val="0"/>
        <w:kinsoku/>
        <w:wordWrap/>
        <w:overflowPunct/>
        <w:topLinePunct w:val="0"/>
        <w:autoSpaceDE/>
        <w:autoSpaceDN/>
        <w:adjustRightInd/>
        <w:snapToGrid/>
        <w:spacing w:line="520" w:lineRule="exact"/>
        <w:ind w:left="0"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成   员： 王  泽    政府办公室主任  </w:t>
      </w:r>
    </w:p>
    <w:p>
      <w:pPr>
        <w:keepNext w:val="0"/>
        <w:keepLines w:val="0"/>
        <w:pageBreakBefore w:val="0"/>
        <w:widowControl w:val="0"/>
        <w:kinsoku/>
        <w:wordWrap/>
        <w:overflowPunct/>
        <w:topLinePunct w:val="0"/>
        <w:autoSpaceDE/>
        <w:autoSpaceDN/>
        <w:adjustRightInd/>
        <w:snapToGrid/>
        <w:spacing w:line="520" w:lineRule="exact"/>
        <w:ind w:left="0"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贺洪亮    县委宣传部副部长</w:t>
      </w:r>
    </w:p>
    <w:p>
      <w:pPr>
        <w:keepNext w:val="0"/>
        <w:keepLines w:val="0"/>
        <w:pageBreakBefore w:val="0"/>
        <w:widowControl w:val="0"/>
        <w:kinsoku/>
        <w:wordWrap/>
        <w:overflowPunct/>
        <w:topLinePunct w:val="0"/>
        <w:autoSpaceDE/>
        <w:autoSpaceDN/>
        <w:adjustRightInd/>
        <w:snapToGrid/>
        <w:spacing w:line="520" w:lineRule="exact"/>
        <w:ind w:left="0"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周  英    县委政法委副书记</w:t>
      </w:r>
    </w:p>
    <w:p>
      <w:pPr>
        <w:keepNext w:val="0"/>
        <w:keepLines w:val="0"/>
        <w:pageBreakBefore w:val="0"/>
        <w:widowControl w:val="0"/>
        <w:kinsoku/>
        <w:wordWrap/>
        <w:overflowPunct/>
        <w:topLinePunct w:val="0"/>
        <w:autoSpaceDE/>
        <w:autoSpaceDN/>
        <w:adjustRightInd/>
        <w:snapToGrid/>
        <w:spacing w:line="520" w:lineRule="exact"/>
        <w:ind w:left="0"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黄永强    县委网信办主任</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何亦健     发改委主任</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胡  伟     商工局局长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马  前     教科局局长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张  亮     公安局局长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明</w:t>
      </w:r>
      <w:r>
        <w:rPr>
          <w:rFonts w:hint="eastAsia" w:ascii="Times New Roman" w:hAnsi="Times New Roman" w:eastAsia="方正仿宋_GBK" w:cs="Times New Roman"/>
          <w:sz w:val="32"/>
          <w:szCs w:val="32"/>
        </w:rPr>
        <w:t>·巴特</w:t>
      </w:r>
      <w:r>
        <w:rPr>
          <w:rFonts w:ascii="Times New Roman" w:hAnsi="Times New Roman" w:eastAsia="方正仿宋_GBK" w:cs="Times New Roman"/>
          <w:sz w:val="32"/>
          <w:szCs w:val="32"/>
        </w:rPr>
        <w:t>尔     民政局局长</w:t>
      </w:r>
    </w:p>
    <w:p>
      <w:pPr>
        <w:keepNext w:val="0"/>
        <w:keepLines w:val="0"/>
        <w:pageBreakBefore w:val="0"/>
        <w:widowControl w:val="0"/>
        <w:kinsoku/>
        <w:wordWrap/>
        <w:overflowPunct/>
        <w:topLinePunct w:val="0"/>
        <w:autoSpaceDE/>
        <w:autoSpaceDN/>
        <w:adjustRightInd/>
        <w:snapToGrid/>
        <w:spacing w:line="520" w:lineRule="exact"/>
        <w:ind w:left="0"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艾合拜尔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阿不拉汗   司法局局长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刘雪梅     财政局局长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黄益权     自然资源局局长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刘思军     生态环境局局长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才登巴特   住建局局长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欧其尔巴图     交通运输局局长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张  勇     水利局局长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陈培其     农业农村局局长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杨  哲     文旅局局长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袁新革     卫健委主任</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李  亚     应急管理局党组书记</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韩朝辉     应急管理局局长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李  军     市监局局长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尹彦龙     林草局局长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叶  斌     退役军人事务局局长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李子天     团县委书记</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阿力腾才次克    妇联主席</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杜  懿     气象局局长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李红梅     人行和硕县支行行长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白新梅      红十字会常务副会长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邱  豫      消防救援大队大队长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梁  凯      武警中队中队长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邓剑青      库尔勒公路管理局和硕分局局长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黄  海      路政海事局局长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李文海      科协主席</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刘志刚      应急管理局副局长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孙建新      和硕经济开发区安监局副局长</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巴衣尔      国网和硕县供电公司经理</w:t>
      </w:r>
    </w:p>
    <w:p>
      <w:pPr>
        <w:keepNext w:val="0"/>
        <w:keepLines w:val="0"/>
        <w:pageBreakBefore w:val="0"/>
        <w:widowControl w:val="0"/>
        <w:kinsoku/>
        <w:wordWrap/>
        <w:overflowPunct/>
        <w:topLinePunct w:val="0"/>
        <w:autoSpaceDE/>
        <w:autoSpaceDN/>
        <w:adjustRightInd/>
        <w:snapToGrid/>
        <w:spacing w:line="520" w:lineRule="exact"/>
        <w:ind w:firstLine="2240" w:firstLineChars="700"/>
        <w:rPr>
          <w:rFonts w:ascii="Times New Roman" w:hAnsi="Times New Roman" w:eastAsia="方正仿宋_GBK" w:cs="Times New Roman"/>
          <w:sz w:val="32"/>
          <w:szCs w:val="32"/>
        </w:rPr>
      </w:pPr>
      <w:r>
        <w:rPr>
          <w:rFonts w:ascii="Times New Roman" w:hAnsi="Times New Roman" w:eastAsia="方正仿宋_GBK" w:cs="Times New Roman"/>
          <w:sz w:val="32"/>
          <w:szCs w:val="32"/>
        </w:rPr>
        <w:t>王  森      人保财险和硕分公司经理</w:t>
      </w:r>
    </w:p>
    <w:p>
      <w:pPr>
        <w:keepNext w:val="0"/>
        <w:keepLines w:val="0"/>
        <w:pageBreakBefore w:val="0"/>
        <w:widowControl w:val="0"/>
        <w:kinsoku/>
        <w:wordWrap/>
        <w:overflowPunct/>
        <w:topLinePunct w:val="0"/>
        <w:autoSpaceDE/>
        <w:autoSpaceDN/>
        <w:adjustRightInd/>
        <w:snapToGrid/>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和硕县抗震救灾指挥部负责贯彻落实中央和自治区、自治州及县委、政府关于抗震救灾工作决策部署，研究制定抗震救灾工作规划和制度措施；统筹协调、组织实施震后抢灾救灾、救援力量调配、交通管制、灾后重建、救灾捐赠和新闻、信息发布与宣传等工作；督促指导各乡镇、各有关部门开展抗震救灾工作。抗震救灾指挥部办公室设在县应急管理局，办公室主任由县应急管理局局长韩朝辉同志兼任。负责抗震救灾日常工作，协调解决抗震救灾工作中的具体问题；审核把关提交抗震救灾指挥部研究解决的问题并提出意见建议；负责抗震救灾指挥部会议筹备、组织和会务工作；完成抗震救灾指挥部交办的其他工作。</w:t>
      </w:r>
    </w:p>
    <w:p>
      <w:pPr>
        <w:keepNext w:val="0"/>
        <w:keepLines w:val="0"/>
        <w:pageBreakBefore w:val="0"/>
        <w:widowControl w:val="0"/>
        <w:kinsoku/>
        <w:wordWrap/>
        <w:overflowPunct/>
        <w:topLinePunct w:val="0"/>
        <w:autoSpaceDE/>
        <w:autoSpaceDN/>
        <w:adjustRightInd/>
        <w:snapToGrid/>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以上成员单位人员如有变动，按工作分工和组织任命，由接替人员担任并履职，不再另行发文。</w:t>
      </w:r>
    </w:p>
    <w:p>
      <w:pPr>
        <w:keepNext w:val="0"/>
        <w:keepLines w:val="0"/>
        <w:pageBreakBefore w:val="0"/>
        <w:widowControl w:val="0"/>
        <w:kinsoku/>
        <w:wordWrap/>
        <w:overflowPunct/>
        <w:topLinePunct w:val="0"/>
        <w:autoSpaceDE/>
        <w:autoSpaceDN/>
        <w:adjustRightInd/>
        <w:snapToGrid/>
        <w:spacing w:line="520" w:lineRule="exact"/>
        <w:ind w:firstLine="640" w:firstLineChars="200"/>
        <w:rPr>
          <w:rFonts w:hint="eastAsia" w:ascii="方正黑体_GBK" w:eastAsia="方正黑体_GBK" w:cs="Times New Roman"/>
          <w:sz w:val="32"/>
          <w:szCs w:val="32"/>
        </w:rPr>
      </w:pPr>
      <w:r>
        <w:rPr>
          <w:rFonts w:hint="eastAsia" w:ascii="方正黑体_GBK" w:eastAsia="方正黑体_GBK" w:cs="Times New Roman"/>
          <w:sz w:val="32"/>
          <w:szCs w:val="32"/>
        </w:rPr>
        <w:t>二、</w:t>
      </w:r>
      <w:r>
        <w:rPr>
          <w:rFonts w:ascii="方正黑体_GBK" w:eastAsia="方正黑体_GBK" w:cs="Times New Roman"/>
          <w:sz w:val="32"/>
          <w:szCs w:val="32"/>
        </w:rPr>
        <w:t>建立</w:t>
      </w:r>
      <w:r>
        <w:rPr>
          <w:rFonts w:hint="eastAsia" w:ascii="方正黑体_GBK" w:eastAsia="方正黑体_GBK" w:cs="Times New Roman"/>
          <w:sz w:val="32"/>
          <w:szCs w:val="32"/>
        </w:rPr>
        <w:t>防震减灾工作联席会议制度</w:t>
      </w:r>
    </w:p>
    <w:p>
      <w:pPr>
        <w:keepNext w:val="0"/>
        <w:keepLines w:val="0"/>
        <w:pageBreakBefore w:val="0"/>
        <w:widowControl w:val="0"/>
        <w:kinsoku/>
        <w:wordWrap/>
        <w:overflowPunct/>
        <w:topLinePunct w:val="0"/>
        <w:autoSpaceDE/>
        <w:autoSpaceDN/>
        <w:adjustRightInd/>
        <w:snapToGrid/>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联席会议组成人员与抗震救灾指挥部组成人员相同。联席会议办公室设在县应急管理局，办公室主任由县应急管理局局长韩朝辉同志担任。</w:t>
      </w:r>
    </w:p>
    <w:p>
      <w:pPr>
        <w:keepNext w:val="0"/>
        <w:keepLines w:val="0"/>
        <w:pageBreakBefore w:val="0"/>
        <w:widowControl w:val="0"/>
        <w:kinsoku/>
        <w:wordWrap/>
        <w:overflowPunct/>
        <w:topLinePunct w:val="0"/>
        <w:autoSpaceDE/>
        <w:autoSpaceDN/>
        <w:adjustRightInd/>
        <w:snapToGrid/>
        <w:spacing w:line="520" w:lineRule="exact"/>
        <w:ind w:firstLine="640" w:firstLineChars="200"/>
        <w:rPr>
          <w:rFonts w:ascii="Times New Roman" w:hAnsi="Times New Roman" w:eastAsia="方正仿宋_GBK" w:cs="Times New Roman"/>
          <w:sz w:val="32"/>
          <w:szCs w:val="32"/>
        </w:rPr>
      </w:pPr>
      <w:r>
        <w:rPr>
          <w:rFonts w:hint="eastAsia" w:ascii="方正楷体_GBK" w:eastAsia="方正楷体_GBK" w:cs="Times New Roman"/>
          <w:sz w:val="32"/>
          <w:szCs w:val="32"/>
        </w:rPr>
        <w:t>（一）定期召开会议。</w:t>
      </w:r>
      <w:r>
        <w:rPr>
          <w:rFonts w:ascii="Times New Roman" w:hAnsi="Times New Roman" w:eastAsia="方正仿宋_GBK" w:cs="Times New Roman"/>
          <w:sz w:val="32"/>
          <w:szCs w:val="32"/>
        </w:rPr>
        <w:t>防震减灾工作联席会议原则上每年召开一次，发生重大地震灾害随时召开。各成员单位要及时提交上会议题，由县应急管理局梳理汇总后拟定会议方案，明确会议形式（全体会议、专题会议）、参会范围，会后及时形成会议纪要，并加强对会议议定事项落实情况的跟踪督办。</w:t>
      </w:r>
    </w:p>
    <w:p>
      <w:pPr>
        <w:keepNext w:val="0"/>
        <w:keepLines w:val="0"/>
        <w:pageBreakBefore w:val="0"/>
        <w:widowControl w:val="0"/>
        <w:kinsoku/>
        <w:wordWrap/>
        <w:overflowPunct/>
        <w:topLinePunct w:val="0"/>
        <w:autoSpaceDE/>
        <w:autoSpaceDN/>
        <w:adjustRightInd/>
        <w:snapToGrid/>
        <w:spacing w:line="520" w:lineRule="exact"/>
        <w:ind w:firstLine="640" w:firstLineChars="200"/>
        <w:rPr>
          <w:rFonts w:ascii="Times New Roman" w:hAnsi="Times New Roman" w:eastAsia="方正仿宋_GBK" w:cs="Times New Roman"/>
          <w:sz w:val="32"/>
          <w:szCs w:val="32"/>
        </w:rPr>
      </w:pPr>
      <w:r>
        <w:rPr>
          <w:rFonts w:ascii="方正楷体_GBK" w:eastAsia="方正楷体_GBK" w:cs="Times New Roman"/>
          <w:sz w:val="32"/>
          <w:szCs w:val="32"/>
        </w:rPr>
        <w:t>（</w:t>
      </w:r>
      <w:r>
        <w:rPr>
          <w:rFonts w:hint="eastAsia" w:ascii="方正楷体_GBK" w:eastAsia="方正楷体_GBK" w:cs="Times New Roman"/>
          <w:sz w:val="32"/>
          <w:szCs w:val="32"/>
        </w:rPr>
        <w:t>二</w:t>
      </w:r>
      <w:r>
        <w:rPr>
          <w:rFonts w:ascii="方正楷体_GBK" w:eastAsia="方正楷体_GBK" w:cs="Times New Roman"/>
          <w:sz w:val="32"/>
          <w:szCs w:val="32"/>
        </w:rPr>
        <w:t>）</w:t>
      </w:r>
      <w:r>
        <w:rPr>
          <w:rFonts w:hint="eastAsia" w:ascii="方正楷体_GBK" w:eastAsia="方正楷体_GBK" w:cs="Times New Roman"/>
          <w:sz w:val="32"/>
          <w:szCs w:val="32"/>
        </w:rPr>
        <w:t>加强隐患排查。</w:t>
      </w:r>
      <w:r>
        <w:rPr>
          <w:rFonts w:ascii="Times New Roman" w:hAnsi="Times New Roman" w:eastAsia="方正仿宋_GBK" w:cs="Times New Roman"/>
          <w:sz w:val="32"/>
          <w:szCs w:val="32"/>
        </w:rPr>
        <w:t>联席会议成员单位要按照职责分工围绕人员密集场所、重点生命线工程、易发生地震灾害的各类危化、市政公用企业、地质灾害重点隐患点以及其他重点区域和薄弱环节进行认真细致排查，发现重大风险核实后及时报告县委、政府，对发现的问题立行立改，确保将隐患问题消除在萌芽状态。</w:t>
      </w:r>
    </w:p>
    <w:p>
      <w:pPr>
        <w:keepNext w:val="0"/>
        <w:keepLines w:val="0"/>
        <w:pageBreakBefore w:val="0"/>
        <w:widowControl w:val="0"/>
        <w:kinsoku/>
        <w:wordWrap/>
        <w:overflowPunct/>
        <w:topLinePunct w:val="0"/>
        <w:autoSpaceDE/>
        <w:autoSpaceDN/>
        <w:adjustRightInd/>
        <w:snapToGrid/>
        <w:spacing w:line="520" w:lineRule="exact"/>
        <w:ind w:firstLine="640" w:firstLineChars="200"/>
        <w:rPr>
          <w:rFonts w:ascii="Times New Roman" w:hAnsi="Times New Roman" w:eastAsia="方正仿宋_GBK" w:cs="Times New Roman"/>
          <w:sz w:val="32"/>
          <w:szCs w:val="32"/>
        </w:rPr>
      </w:pPr>
      <w:r>
        <w:rPr>
          <w:rFonts w:ascii="方正楷体_GBK" w:eastAsia="方正楷体_GBK" w:cs="Times New Roman"/>
          <w:sz w:val="32"/>
          <w:szCs w:val="32"/>
        </w:rPr>
        <w:t>（</w:t>
      </w:r>
      <w:r>
        <w:rPr>
          <w:rFonts w:hint="eastAsia" w:ascii="方正楷体_GBK" w:eastAsia="方正楷体_GBK" w:cs="Times New Roman"/>
          <w:sz w:val="32"/>
          <w:szCs w:val="32"/>
        </w:rPr>
        <w:t>三</w:t>
      </w:r>
      <w:r>
        <w:rPr>
          <w:rFonts w:ascii="方正楷体_GBK" w:eastAsia="方正楷体_GBK" w:cs="Times New Roman"/>
          <w:sz w:val="32"/>
          <w:szCs w:val="32"/>
        </w:rPr>
        <w:t>）</w:t>
      </w:r>
      <w:r>
        <w:rPr>
          <w:rFonts w:hint="eastAsia" w:ascii="方正楷体_GBK" w:eastAsia="方正楷体_GBK" w:cs="Times New Roman"/>
          <w:sz w:val="32"/>
          <w:szCs w:val="32"/>
        </w:rPr>
        <w:t>加强统筹协调。</w:t>
      </w:r>
      <w:r>
        <w:rPr>
          <w:rFonts w:ascii="Times New Roman" w:hAnsi="Times New Roman" w:eastAsia="方正仿宋_GBK" w:cs="Times New Roman"/>
          <w:sz w:val="32"/>
          <w:szCs w:val="32"/>
        </w:rPr>
        <w:t>联席会议成员单位要树立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一盘棋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 xml:space="preserve">思想，坚持统筹谋划、一体推进、各方联动，各司其职、各负其责、齐抓共管，形成工作合力。各成员单位要确定一名联络员负责具体工作，联络员信息（姓名、职务、联系方式）报备县应急管理局。 </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ascii="Times New Roman" w:hAnsi="Times New Roman" w:eastAsia="方正仿宋_GBK" w:cs="Times New Roman"/>
          <w:positio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方正仿宋_GBK" w:cs="Times New Roman"/>
          <w:position w:val="0"/>
          <w:sz w:val="32"/>
          <w:szCs w:val="32"/>
        </w:rPr>
      </w:pPr>
      <w:bookmarkStart w:id="0" w:name="_GoBack"/>
      <w:bookmarkEnd w:id="0"/>
    </w:p>
    <w:p>
      <w:pPr>
        <w:keepNext w:val="0"/>
        <w:keepLines w:val="0"/>
        <w:pageBreakBefore w:val="0"/>
        <w:widowControl w:val="0"/>
        <w:tabs>
          <w:tab w:val="left" w:pos="2420"/>
        </w:tabs>
        <w:kinsoku/>
        <w:wordWrap/>
        <w:overflowPunct/>
        <w:topLinePunct w:val="0"/>
        <w:autoSpaceDE/>
        <w:autoSpaceDN/>
        <w:bidi w:val="0"/>
        <w:adjustRightInd/>
        <w:snapToGrid/>
        <w:spacing w:line="520" w:lineRule="exact"/>
        <w:ind w:left="0" w:right="0"/>
        <w:textAlignment w:val="auto"/>
        <w:outlineLvl w:val="9"/>
        <w:rPr>
          <w:rFonts w:ascii="Times New Roman" w:hAnsi="Times New Roman" w:eastAsia="方正仿宋_GBK" w:cs="Times New Roman"/>
          <w:b w:val="0"/>
          <w:bCs w:val="0"/>
          <w:i w:val="0"/>
          <w:iCs w:val="0"/>
          <w:sz w:val="32"/>
          <w:szCs w:val="32"/>
          <w:u w:val="none"/>
          <w:lang w:val="en-US" w:eastAsia="zh-CN"/>
        </w:rPr>
      </w:pPr>
    </w:p>
    <w:p>
      <w:pPr>
        <w:keepNext w:val="0"/>
        <w:keepLines w:val="0"/>
        <w:pageBreakBefore w:val="0"/>
        <w:widowControl w:val="0"/>
        <w:tabs>
          <w:tab w:val="left" w:pos="2420"/>
        </w:tabs>
        <w:kinsoku/>
        <w:wordWrap/>
        <w:overflowPunct/>
        <w:topLinePunct w:val="0"/>
        <w:autoSpaceDE/>
        <w:autoSpaceDN/>
        <w:bidi w:val="0"/>
        <w:adjustRightInd/>
        <w:snapToGrid/>
        <w:spacing w:line="520" w:lineRule="exact"/>
        <w:ind w:left="0" w:right="0"/>
        <w:textAlignment w:val="auto"/>
        <w:outlineLvl w:val="9"/>
        <w:rPr>
          <w:rFonts w:ascii="Times New Roman" w:hAnsi="Times New Roman" w:eastAsia="方正仿宋_GBK" w:cs="Times New Roman"/>
          <w:b w:val="0"/>
          <w:bCs w:val="0"/>
          <w:i w:val="0"/>
          <w:iCs w:val="0"/>
          <w:sz w:val="32"/>
          <w:szCs w:val="32"/>
          <w:u w:val="none"/>
          <w:lang w:val="en-US" w:eastAsia="zh-CN"/>
        </w:rPr>
      </w:pPr>
    </w:p>
    <w:tbl>
      <w:tblPr>
        <w:tblStyle w:val="5"/>
        <w:tblpPr w:leftFromText="180" w:rightFromText="180" w:vertAnchor="text" w:horzAnchor="page" w:tblpX="1652" w:tblpY="71"/>
        <w:tblOverlap w:val="never"/>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5" w:type="dxa"/>
            <w:tcBorders>
              <w:top w:val="single" w:color="auto" w:sz="12" w:space="0"/>
              <w:left w:val="nil"/>
              <w:right w:val="nil"/>
            </w:tcBorders>
            <w:noWrap/>
          </w:tcPr>
          <w:p>
            <w:pPr>
              <w:keepNext w:val="0"/>
              <w:keepLines w:val="0"/>
              <w:pageBreakBefore w:val="0"/>
              <w:widowControl w:val="0"/>
              <w:kinsoku/>
              <w:wordWrap/>
              <w:overflowPunct/>
              <w:topLinePunct w:val="0"/>
              <w:autoSpaceDE/>
              <w:autoSpaceDN/>
              <w:bidi w:val="0"/>
              <w:adjustRightInd w:val="0"/>
              <w:snapToGrid w:val="0"/>
              <w:spacing w:line="520" w:lineRule="exact"/>
              <w:ind w:left="837" w:leftChars="132" w:hanging="560" w:hangingChars="200"/>
              <w:textAlignment w:val="auto"/>
              <w:rPr>
                <w:rFonts w:ascii="Calibri" w:hAnsi="Calibri" w:eastAsia="方正仿宋_GBK" w:cs="黑体"/>
                <w:sz w:val="28"/>
                <w:szCs w:val="28"/>
              </w:rPr>
            </w:pPr>
            <w:r>
              <w:rPr>
                <w:rFonts w:hint="eastAsia" w:ascii="Calibri" w:hAnsi="Calibri" w:eastAsia="方正仿宋_GBK" w:cs="黑体"/>
                <w:sz w:val="28"/>
                <w:szCs w:val="28"/>
              </w:rPr>
              <w:t>抄送：县委</w:t>
            </w:r>
            <w:r>
              <w:rPr>
                <w:rFonts w:hint="eastAsia" w:ascii="Calibri" w:hAnsi="Calibri" w:eastAsia="方正仿宋_GBK" w:cs="黑体"/>
                <w:sz w:val="28"/>
                <w:szCs w:val="28"/>
                <w:lang w:eastAsia="zh-CN"/>
              </w:rPr>
              <w:t>各部门</w:t>
            </w:r>
            <w:r>
              <w:rPr>
                <w:rFonts w:hint="eastAsia" w:ascii="Calibri" w:hAnsi="Calibri" w:eastAsia="方正仿宋_GBK" w:cs="黑体"/>
                <w:sz w:val="28"/>
                <w:szCs w:val="28"/>
              </w:rPr>
              <w:t>，</w:t>
            </w:r>
            <w:r>
              <w:rPr>
                <w:rFonts w:ascii="Calibri" w:hAnsi="Calibri" w:eastAsia="方正仿宋_GBK" w:cs="黑体"/>
                <w:sz w:val="28"/>
                <w:szCs w:val="28"/>
              </w:rPr>
              <w:t>人武部，武警中队</w:t>
            </w:r>
            <w:r>
              <w:rPr>
                <w:rFonts w:hint="eastAsia" w:ascii="Calibri" w:hAnsi="Calibri" w:eastAsia="方正仿宋_GBK" w:cs="黑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5" w:type="dxa"/>
            <w:tcBorders>
              <w:left w:val="nil"/>
              <w:bottom w:val="single" w:color="auto" w:sz="12" w:space="0"/>
              <w:right w:val="nil"/>
            </w:tcBorders>
            <w:noWrap/>
          </w:tcPr>
          <w:p>
            <w:pPr>
              <w:keepNext w:val="0"/>
              <w:keepLines w:val="0"/>
              <w:pageBreakBefore w:val="0"/>
              <w:widowControl w:val="0"/>
              <w:kinsoku/>
              <w:wordWrap/>
              <w:overflowPunct/>
              <w:topLinePunct w:val="0"/>
              <w:autoSpaceDE/>
              <w:autoSpaceDN/>
              <w:bidi w:val="0"/>
              <w:adjustRightInd w:val="0"/>
              <w:snapToGrid w:val="0"/>
              <w:spacing w:line="520" w:lineRule="exact"/>
              <w:ind w:left="0" w:firstLine="280" w:firstLineChars="100"/>
              <w:textAlignment w:val="auto"/>
              <w:rPr>
                <w:rFonts w:ascii="Calibri" w:hAnsi="Calibri" w:eastAsia="方正仿宋_GBK" w:cs="黑体"/>
                <w:sz w:val="28"/>
                <w:szCs w:val="28"/>
              </w:rPr>
            </w:pPr>
            <w:r>
              <w:rPr>
                <w:rFonts w:hint="eastAsia" w:ascii="Calibri" w:hAnsi="Calibri" w:eastAsia="方正仿宋_GBK" w:cs="黑体"/>
                <w:sz w:val="28"/>
                <w:szCs w:val="28"/>
              </w:rPr>
              <w:t>和硕县人民政府办公室</w:t>
            </w:r>
            <w:r>
              <w:rPr>
                <w:rFonts w:ascii="Calibri" w:hAnsi="Calibri" w:eastAsia="方正仿宋_GBK" w:cs="黑体"/>
                <w:sz w:val="28"/>
                <w:szCs w:val="28"/>
              </w:rPr>
              <w:t xml:space="preserve">             </w:t>
            </w:r>
            <w:r>
              <w:rPr>
                <w:rFonts w:ascii="Times New Roman" w:hAnsi="Times New Roman" w:eastAsia="方正仿宋_GBK" w:cs="黑体"/>
                <w:sz w:val="28"/>
                <w:szCs w:val="28"/>
              </w:rPr>
              <w:t xml:space="preserve">    20</w:t>
            </w:r>
            <w:r>
              <w:rPr>
                <w:rFonts w:hint="eastAsia" w:ascii="Times New Roman" w:hAnsi="Times New Roman" w:eastAsia="方正仿宋_GBK" w:cs="黑体"/>
                <w:sz w:val="28"/>
                <w:szCs w:val="28"/>
                <w:lang w:val="en-US" w:eastAsia="zh-CN"/>
              </w:rPr>
              <w:t>20</w:t>
            </w:r>
            <w:r>
              <w:rPr>
                <w:rFonts w:ascii="Times New Roman" w:hAnsi="Times New Roman" w:eastAsia="方正仿宋_GBK" w:cs="黑体"/>
                <w:sz w:val="28"/>
                <w:szCs w:val="28"/>
              </w:rPr>
              <w:t>年</w:t>
            </w:r>
            <w:r>
              <w:rPr>
                <w:rFonts w:ascii="Times New Roman" w:hAnsi="Times New Roman" w:eastAsia="方正仿宋_GBK" w:cs="黑体"/>
                <w:sz w:val="28"/>
                <w:szCs w:val="28"/>
                <w:lang w:val="en-US" w:eastAsia="zh-CN"/>
              </w:rPr>
              <w:t>10</w:t>
            </w:r>
            <w:r>
              <w:rPr>
                <w:rFonts w:ascii="Times New Roman" w:hAnsi="Times New Roman" w:eastAsia="方正仿宋_GBK" w:cs="黑体"/>
                <w:sz w:val="28"/>
                <w:szCs w:val="28"/>
              </w:rPr>
              <w:t>月</w:t>
            </w:r>
            <w:r>
              <w:rPr>
                <w:rFonts w:ascii="Times New Roman" w:hAnsi="Times New Roman" w:eastAsia="方正仿宋_GBK" w:cs="黑体"/>
                <w:sz w:val="28"/>
                <w:szCs w:val="28"/>
                <w:lang w:val="en-US" w:eastAsia="zh-CN"/>
              </w:rPr>
              <w:t>1</w:t>
            </w:r>
            <w:r>
              <w:rPr>
                <w:rFonts w:ascii="Times New Roman" w:hAnsi="Times New Roman" w:eastAsia="方正仿宋_GBK" w:cs="黑体"/>
                <w:sz w:val="28"/>
                <w:szCs w:val="28"/>
              </w:rPr>
              <w:t xml:space="preserve">日印发  </w:t>
            </w:r>
          </w:p>
        </w:tc>
      </w:tr>
    </w:tbl>
    <w:p>
      <w:pPr>
        <w:tabs>
          <w:tab w:val="left" w:pos="3414"/>
        </w:tabs>
        <w:bidi w:val="0"/>
        <w:spacing w:line="520" w:lineRule="exact"/>
        <w:ind w:left="0"/>
        <w:rPr>
          <w:rFonts w:hint="eastAsia"/>
          <w:lang w:val="en-US" w:eastAsia="zh-CN"/>
        </w:rPr>
      </w:pPr>
    </w:p>
    <w:sectPr>
      <w:footerReference r:id="rId3" w:type="default"/>
      <w:pgSz w:w="11906" w:h="16838"/>
      <w:pgMar w:top="1984" w:right="1531" w:bottom="2098" w:left="1531"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-208915</wp:posOffset>
              </wp:positionV>
              <wp:extent cx="862965" cy="355600"/>
              <wp:effectExtent l="0" t="0" r="0" b="0"/>
              <wp:wrapNone/>
              <wp:docPr id="1" name="文本框 1"/>
              <wp:cNvGraphicFramePr/>
              <a:graphic xmlns:a="http://schemas.openxmlformats.org/drawingml/2006/main">
                <a:graphicData uri="http://schemas.microsoft.com/office/word/2010/wordprocessingShape">
                  <wps:wsp>
                    <wps:cNvSpPr/>
                    <wps:spPr>
                      <a:xfrm>
                        <a:off x="0" y="0"/>
                        <a:ext cx="862965" cy="355599"/>
                      </a:xfrm>
                      <a:prstGeom prst="rect">
                        <a:avLst/>
                      </a:prstGeom>
                      <a:noFill/>
                      <a:ln w="6350" cap="flat" cmpd="sng">
                        <a:noFill/>
                        <a:prstDash val="solid"/>
                        <a:round/>
                      </a:ln>
                    </wps:spPr>
                    <wps:txbx>
                      <w:txbxContent>
                        <w:p>
                          <w:pPr>
                            <w:pStyle w:val="2"/>
                            <w:rPr>
                              <w:rFonts w:hint="eastAsia" w:ascii="宋体" w:eastAsia="宋体" w:cs="宋体"/>
                              <w:sz w:val="28"/>
                              <w:szCs w:val="28"/>
                              <w:lang w:eastAsia="zh-CN"/>
                            </w:rPr>
                          </w:pPr>
                          <w:r>
                            <w:rPr>
                              <w:rFonts w:hint="eastAsia" w:ascii="宋体" w:eastAsia="宋体" w:cs="宋体"/>
                              <w:sz w:val="28"/>
                              <w:szCs w:val="28"/>
                              <w:lang w:eastAsia="zh-CN"/>
                            </w:rPr>
                            <w:t>—</w:t>
                          </w:r>
                          <w:r>
                            <w:rPr>
                              <w:rFonts w:hint="eastAsia" w:ascii="宋体" w:eastAsia="宋体" w:cs="宋体"/>
                              <w:sz w:val="28"/>
                              <w:szCs w:val="28"/>
                              <w:lang w:val="en-US" w:eastAsia="zh-CN"/>
                            </w:rPr>
                            <w:t xml:space="preserve">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r>
                            <w:rPr>
                              <w:rFonts w:hint="eastAsia" w:ascii="宋体" w:eastAsia="宋体" w:cs="宋体"/>
                              <w:sz w:val="28"/>
                              <w:szCs w:val="28"/>
                              <w:lang w:val="en-US" w:eastAsia="zh-CN"/>
                            </w:rPr>
                            <w:t xml:space="preserve"> </w:t>
                          </w:r>
                          <w:r>
                            <w:rPr>
                              <w:rFonts w:hint="eastAsia" w:ascii="宋体" w:eastAsia="宋体" w:cs="宋体"/>
                              <w:sz w:val="28"/>
                              <w:szCs w:val="28"/>
                              <w:lang w:eastAsia="zh-CN"/>
                            </w:rPr>
                            <w:t>—</w:t>
                          </w:r>
                        </w:p>
                      </w:txbxContent>
                    </wps:txbx>
                    <wps:bodyPr vert="horz" wrap="square" lIns="0" tIns="0" rIns="0" bIns="0" anchor="t" anchorCtr="0" upright="0">
                      <a:noAutofit/>
                    </wps:bodyPr>
                  </wps:wsp>
                </a:graphicData>
              </a:graphic>
            </wp:anchor>
          </w:drawing>
        </mc:Choice>
        <mc:Fallback>
          <w:pict>
            <v:rect id="文本框 1" o:spid="_x0000_s1026" o:spt="1" style="position:absolute;left:0pt;margin-top:-16.45pt;height:28pt;width:67.95pt;mso-position-horizontal:outside;mso-position-horizontal-relative:margin;z-index:1024;mso-width-relative:page;mso-height-relative:page;" filled="f" stroked="f" coordsize="21600,21600" o:gfxdata="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T1/F7W&#10;AAAABwEAAA8AAAAAAAAAAQAgAAAAIgAAAGRycy9kb3ducmV2LnhtbFBLAQIUABQAAAAIAIdO4kCg&#10;0ike6QEAAKgDAAAOAAAAAAAAAAEAIAAAACUBAABkcnMvZTJvRG9jLnhtbFBLBQYAAAAABgAGAFkB&#10;AACABQAAAAA=&#10;">
              <v:fill on="f" focussize="0,0"/>
              <v:stroke on="f" weight="0.5pt" joinstyle="round"/>
              <v:imagedata o:title=""/>
              <o:lock v:ext="edit" aspectratio="f"/>
              <v:textbox inset="0mm,0mm,0mm,0mm">
                <w:txbxContent>
                  <w:p>
                    <w:pPr>
                      <w:pStyle w:val="2"/>
                      <w:rPr>
                        <w:rFonts w:hint="eastAsia" w:ascii="宋体" w:eastAsia="宋体" w:cs="宋体"/>
                        <w:sz w:val="28"/>
                        <w:szCs w:val="28"/>
                        <w:lang w:eastAsia="zh-CN"/>
                      </w:rPr>
                    </w:pPr>
                    <w:r>
                      <w:rPr>
                        <w:rFonts w:hint="eastAsia" w:ascii="宋体" w:eastAsia="宋体" w:cs="宋体"/>
                        <w:sz w:val="28"/>
                        <w:szCs w:val="28"/>
                        <w:lang w:eastAsia="zh-CN"/>
                      </w:rPr>
                      <w:t>—</w:t>
                    </w:r>
                    <w:r>
                      <w:rPr>
                        <w:rFonts w:hint="eastAsia" w:ascii="宋体" w:eastAsia="宋体" w:cs="宋体"/>
                        <w:sz w:val="28"/>
                        <w:szCs w:val="28"/>
                        <w:lang w:val="en-US" w:eastAsia="zh-CN"/>
                      </w:rPr>
                      <w:t xml:space="preserve">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r>
                      <w:rPr>
                        <w:rFonts w:hint="eastAsia" w:ascii="宋体" w:eastAsia="宋体" w:cs="宋体"/>
                        <w:sz w:val="28"/>
                        <w:szCs w:val="28"/>
                        <w:lang w:val="en-US" w:eastAsia="zh-CN"/>
                      </w:rPr>
                      <w:t xml:space="preserve"> </w:t>
                    </w:r>
                    <w:r>
                      <w:rPr>
                        <w:rFonts w:hint="eastAsia" w:ascii="宋体" w:eastAsia="宋体" w:cs="宋体"/>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5DB903EA"/>
    <w:rsid w:val="643B64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character" w:default="1" w:styleId="6">
    <w:name w:val="Default Paragraph Fon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4">
    <w:name w:val="Title"/>
    <w:next w:val="1"/>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9</Words>
  <Characters>12</Characters>
  <Lines>1</Lines>
  <Paragraphs>0</Paragraphs>
  <TotalTime>0</TotalTime>
  <ScaleCrop>false</ScaleCrop>
  <LinksUpToDate>false</LinksUpToDate>
  <CharactersWithSpaces>13</CharactersWithSpaces>
  <Application>WPS Office_11.3.0.8586_F1E327BC-269C-435d-A152-05C5408002CA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2020-04-30T12:01:00Z</dcterms:created>
  <dc:creator>Administrator</dc:creator>
  <cp:lastModifiedBy>dell</cp:lastModifiedBy>
  <cp:lastPrinted>2020-10-03T07:58:00Z</cp:lastPrinted>
  <dcterms:modified xsi:type="dcterms:W3CDTF">2020-11-06T11:36:46Z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