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rPr>
          <w:rFonts w:ascii="方正小标宋_GBK" w:hAnsi="方正小标宋_GBK" w:eastAsia="方正小标宋_GBK" w:cs="方正小标宋_GBK"/>
          <w:szCs w:val="44"/>
        </w:rPr>
      </w:pPr>
      <w:r>
        <w:rPr>
          <w:rFonts w:hint="eastAsia" w:ascii="方正小标宋_GBK" w:hAnsi="方正小标宋_GBK" w:eastAsia="方正小标宋_GBK" w:cs="方正小标宋_GBK"/>
          <w:szCs w:val="44"/>
        </w:rPr>
        <w:t>关于202</w:t>
      </w:r>
      <w:r>
        <w:rPr>
          <w:rFonts w:hint="eastAsia" w:ascii="方正小标宋_GBK" w:hAnsi="方正小标宋_GBK" w:eastAsia="方正小标宋_GBK" w:cs="方正小标宋_GBK"/>
          <w:szCs w:val="44"/>
          <w:lang w:val="en-US" w:eastAsia="zh-CN"/>
        </w:rPr>
        <w:t>2</w:t>
      </w:r>
      <w:r>
        <w:rPr>
          <w:rFonts w:hint="eastAsia" w:ascii="方正小标宋_GBK" w:hAnsi="方正小标宋_GBK" w:eastAsia="方正小标宋_GBK" w:cs="方正小标宋_GBK"/>
          <w:szCs w:val="44"/>
        </w:rPr>
        <w:t>年和硕县社会保险基金预算</w:t>
      </w:r>
    </w:p>
    <w:p>
      <w:pPr>
        <w:pStyle w:val="3"/>
        <w:spacing w:line="240" w:lineRule="auto"/>
        <w:jc w:val="center"/>
        <w:rPr>
          <w:rFonts w:ascii="方正小标宋_GBK" w:hAnsi="方正小标宋_GBK" w:eastAsia="方正小标宋_GBK" w:cs="方正小标宋_GBK"/>
          <w:szCs w:val="44"/>
        </w:rPr>
      </w:pPr>
      <w:r>
        <w:rPr>
          <w:rFonts w:hint="eastAsia" w:ascii="方正小标宋_GBK" w:hAnsi="方正小标宋_GBK" w:eastAsia="方正小标宋_GBK" w:cs="方正小标宋_GBK"/>
          <w:szCs w:val="44"/>
        </w:rPr>
        <w:t>执行情况与202</w:t>
      </w:r>
      <w:r>
        <w:rPr>
          <w:rFonts w:hint="eastAsia" w:ascii="方正小标宋_GBK" w:hAnsi="方正小标宋_GBK" w:eastAsia="方正小标宋_GBK" w:cs="方正小标宋_GBK"/>
          <w:szCs w:val="44"/>
          <w:lang w:val="en-US" w:eastAsia="zh-CN"/>
        </w:rPr>
        <w:t>3</w:t>
      </w:r>
      <w:r>
        <w:rPr>
          <w:rFonts w:hint="eastAsia" w:ascii="方正小标宋_GBK" w:hAnsi="方正小标宋_GBK" w:eastAsia="方正小标宋_GBK" w:cs="方正小标宋_GBK"/>
          <w:szCs w:val="44"/>
        </w:rPr>
        <w:t>年和硕县社会保险</w:t>
      </w:r>
    </w:p>
    <w:p>
      <w:pPr>
        <w:pStyle w:val="3"/>
        <w:spacing w:line="240" w:lineRule="auto"/>
        <w:jc w:val="center"/>
        <w:rPr>
          <w:rFonts w:ascii="仿宋" w:hAnsi="仿宋" w:eastAsia="仿宋" w:cs="仿宋"/>
          <w:sz w:val="32"/>
          <w:szCs w:val="32"/>
        </w:rPr>
      </w:pPr>
      <w:r>
        <w:rPr>
          <w:rFonts w:hint="eastAsia" w:ascii="方正小标宋_GBK" w:hAnsi="方正小标宋_GBK" w:eastAsia="方正小标宋_GBK" w:cs="方正小标宋_GBK"/>
          <w:szCs w:val="44"/>
        </w:rPr>
        <w:t>基金预算(草案)的说明</w:t>
      </w:r>
    </w:p>
    <w:p>
      <w:pPr>
        <w:ind w:firstLine="640" w:firstLineChars="200"/>
        <w:rPr>
          <w:rFonts w:ascii="仿宋" w:hAnsi="仿宋" w:eastAsia="仿宋" w:cs="仿宋"/>
          <w:sz w:val="32"/>
          <w:szCs w:val="32"/>
        </w:rPr>
      </w:pPr>
      <w:r>
        <w:rPr>
          <w:rFonts w:hint="eastAsia" w:ascii="仿宋" w:hAnsi="仿宋" w:eastAsia="仿宋" w:cs="仿宋"/>
          <w:sz w:val="32"/>
          <w:szCs w:val="32"/>
        </w:rPr>
        <w:t>根据《财政部人力资源社会保障部税务总局国家医保局关于编报202</w:t>
      </w:r>
      <w:r>
        <w:rPr>
          <w:rFonts w:hint="eastAsia" w:ascii="仿宋" w:hAnsi="仿宋" w:eastAsia="仿宋" w:cs="仿宋"/>
          <w:sz w:val="32"/>
          <w:szCs w:val="32"/>
          <w:lang w:val="en-US" w:eastAsia="zh-CN"/>
        </w:rPr>
        <w:t>3</w:t>
      </w:r>
      <w:r>
        <w:rPr>
          <w:rFonts w:hint="eastAsia" w:ascii="仿宋" w:hAnsi="仿宋" w:eastAsia="仿宋" w:cs="仿宋"/>
          <w:sz w:val="32"/>
          <w:szCs w:val="32"/>
        </w:rPr>
        <w:t>年社会保险基金预算的通知》要求，按照和硕县党委、人民政府工作部署，和硕县财政局会同和硕县人社局、和硕县税务局共同编制了202</w:t>
      </w:r>
      <w:r>
        <w:rPr>
          <w:rFonts w:hint="eastAsia" w:ascii="仿宋" w:hAnsi="仿宋" w:eastAsia="仿宋" w:cs="仿宋"/>
          <w:sz w:val="32"/>
          <w:szCs w:val="32"/>
          <w:lang w:val="en-US" w:eastAsia="zh-CN"/>
        </w:rPr>
        <w:t>3</w:t>
      </w:r>
      <w:r>
        <w:rPr>
          <w:rFonts w:hint="eastAsia" w:ascii="仿宋" w:hAnsi="仿宋" w:eastAsia="仿宋" w:cs="仿宋"/>
          <w:sz w:val="32"/>
          <w:szCs w:val="32"/>
        </w:rPr>
        <w:t>年度和硕县社会保险基金预算(草案)，提请和硕县第十八届人民代表大会第</w:t>
      </w:r>
      <w:r>
        <w:rPr>
          <w:rFonts w:hint="eastAsia" w:ascii="仿宋" w:hAnsi="仿宋" w:eastAsia="仿宋" w:cs="仿宋"/>
          <w:sz w:val="32"/>
          <w:szCs w:val="32"/>
          <w:lang w:eastAsia="zh-CN"/>
        </w:rPr>
        <w:t>三</w:t>
      </w:r>
      <w:r>
        <w:rPr>
          <w:rFonts w:hint="eastAsia" w:ascii="仿宋" w:hAnsi="仿宋" w:eastAsia="仿宋" w:cs="仿宋"/>
          <w:sz w:val="32"/>
          <w:szCs w:val="32"/>
        </w:rPr>
        <w:t>次会议审议。现将202</w:t>
      </w:r>
      <w:r>
        <w:rPr>
          <w:rFonts w:hint="eastAsia" w:ascii="仿宋" w:hAnsi="仿宋" w:eastAsia="仿宋" w:cs="仿宋"/>
          <w:sz w:val="32"/>
          <w:szCs w:val="32"/>
          <w:lang w:val="en-US" w:eastAsia="zh-CN"/>
        </w:rPr>
        <w:t>2</w:t>
      </w:r>
      <w:r>
        <w:rPr>
          <w:rFonts w:hint="eastAsia" w:ascii="仿宋" w:hAnsi="仿宋" w:eastAsia="仿宋" w:cs="仿宋"/>
          <w:sz w:val="32"/>
          <w:szCs w:val="32"/>
        </w:rPr>
        <w:t>年和硕县社会保险基金预算执行情况与202</w:t>
      </w:r>
      <w:r>
        <w:rPr>
          <w:rFonts w:hint="eastAsia" w:ascii="仿宋" w:hAnsi="仿宋" w:eastAsia="仿宋" w:cs="仿宋"/>
          <w:sz w:val="32"/>
          <w:szCs w:val="32"/>
          <w:lang w:val="en-US" w:eastAsia="zh-CN"/>
        </w:rPr>
        <w:t>3</w:t>
      </w:r>
      <w:r>
        <w:rPr>
          <w:rFonts w:hint="eastAsia" w:ascii="仿宋" w:hAnsi="仿宋" w:eastAsia="仿宋" w:cs="仿宋"/>
          <w:sz w:val="32"/>
          <w:szCs w:val="32"/>
        </w:rPr>
        <w:t>年和硕县社会保险基金预算说明如下:</w:t>
      </w:r>
    </w:p>
    <w:p>
      <w:pPr>
        <w:ind w:firstLine="643" w:firstLineChars="200"/>
        <w:rPr>
          <w:rFonts w:ascii="仿宋" w:hAnsi="仿宋" w:eastAsia="仿宋" w:cs="仿宋"/>
          <w:sz w:val="32"/>
          <w:szCs w:val="32"/>
        </w:rPr>
      </w:pPr>
      <w:r>
        <w:rPr>
          <w:rFonts w:hint="eastAsia" w:ascii="仿宋" w:hAnsi="仿宋" w:eastAsia="仿宋" w:cs="仿宋"/>
          <w:b/>
          <w:bCs/>
          <w:sz w:val="32"/>
          <w:szCs w:val="32"/>
        </w:rPr>
        <w:t>一、202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年和硕县社会保险基金预算执行情况</w:t>
      </w:r>
    </w:p>
    <w:p>
      <w:pPr>
        <w:ind w:firstLine="643" w:firstLineChars="200"/>
        <w:rPr>
          <w:rFonts w:ascii="仿宋" w:hAnsi="仿宋" w:eastAsia="仿宋" w:cs="仿宋"/>
          <w:color w:val="auto"/>
          <w:sz w:val="32"/>
          <w:szCs w:val="32"/>
        </w:rPr>
      </w:pPr>
      <w:r>
        <w:rPr>
          <w:rFonts w:hint="eastAsia" w:ascii="仿宋" w:hAnsi="仿宋" w:eastAsia="仿宋" w:cs="仿宋"/>
          <w:b/>
          <w:bCs/>
          <w:sz w:val="32"/>
          <w:szCs w:val="32"/>
        </w:rPr>
        <w:t>收入情况:</w:t>
      </w:r>
      <w:r>
        <w:rPr>
          <w:rFonts w:hint="eastAsia" w:ascii="仿宋" w:hAnsi="仿宋" w:eastAsia="仿宋" w:cs="仿宋"/>
          <w:sz w:val="32"/>
          <w:szCs w:val="32"/>
        </w:rPr>
        <w:t>和硕县社会保险基金预算收入</w:t>
      </w:r>
      <w:r>
        <w:rPr>
          <w:rFonts w:hint="eastAsia" w:ascii="仿宋" w:hAnsi="仿宋" w:eastAsia="仿宋" w:cs="仿宋"/>
          <w:sz w:val="32"/>
          <w:szCs w:val="32"/>
          <w:lang w:val="en-US" w:eastAsia="zh-CN"/>
        </w:rPr>
        <w:t>14376</w:t>
      </w:r>
      <w:r>
        <w:rPr>
          <w:rFonts w:hint="eastAsia" w:ascii="仿宋" w:hAnsi="仿宋" w:eastAsia="仿宋" w:cs="仿宋"/>
          <w:sz w:val="32"/>
          <w:szCs w:val="32"/>
        </w:rPr>
        <w:t>万元，</w:t>
      </w:r>
      <w:r>
        <w:rPr>
          <w:rFonts w:hint="eastAsia" w:ascii="仿宋" w:hAnsi="仿宋" w:eastAsia="仿宋" w:cs="仿宋"/>
          <w:sz w:val="32"/>
          <w:szCs w:val="32"/>
          <w:lang w:val="en-US" w:eastAsia="zh-CN"/>
        </w:rPr>
        <w:t>为</w:t>
      </w:r>
      <w:r>
        <w:rPr>
          <w:rFonts w:hint="eastAsia" w:ascii="仿宋" w:hAnsi="仿宋" w:eastAsia="仿宋" w:cs="仿宋"/>
          <w:sz w:val="32"/>
          <w:szCs w:val="32"/>
        </w:rPr>
        <w:t>预算</w:t>
      </w:r>
      <w:r>
        <w:rPr>
          <w:rFonts w:hint="eastAsia" w:ascii="仿宋" w:hAnsi="仿宋" w:eastAsia="仿宋" w:cs="仿宋"/>
          <w:sz w:val="32"/>
          <w:szCs w:val="32"/>
          <w:lang w:val="en-US" w:eastAsia="zh-CN"/>
        </w:rPr>
        <w:t>93.8</w:t>
      </w:r>
      <w:r>
        <w:rPr>
          <w:rFonts w:hint="eastAsia" w:ascii="仿宋" w:hAnsi="仿宋" w:eastAsia="仿宋" w:cs="仿宋"/>
          <w:sz w:val="32"/>
          <w:szCs w:val="32"/>
        </w:rPr>
        <w:t>%,比202</w:t>
      </w:r>
      <w:r>
        <w:rPr>
          <w:rFonts w:hint="eastAsia" w:ascii="仿宋" w:hAnsi="仿宋" w:eastAsia="仿宋" w:cs="仿宋"/>
          <w:sz w:val="32"/>
          <w:szCs w:val="32"/>
          <w:lang w:val="en-US" w:eastAsia="zh-CN"/>
        </w:rPr>
        <w:t>1</w:t>
      </w:r>
      <w:r>
        <w:rPr>
          <w:rFonts w:hint="eastAsia" w:ascii="仿宋" w:hAnsi="仿宋" w:eastAsia="仿宋" w:cs="仿宋"/>
          <w:sz w:val="32"/>
          <w:szCs w:val="32"/>
        </w:rPr>
        <w:t>年增加</w:t>
      </w:r>
      <w:r>
        <w:rPr>
          <w:rFonts w:hint="eastAsia" w:ascii="仿宋" w:hAnsi="仿宋" w:eastAsia="仿宋" w:cs="仿宋"/>
          <w:sz w:val="32"/>
          <w:szCs w:val="32"/>
          <w:lang w:val="en-US" w:eastAsia="zh-CN"/>
        </w:rPr>
        <w:t>895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6.64</w:t>
      </w:r>
      <w:r>
        <w:rPr>
          <w:rFonts w:hint="eastAsia" w:ascii="仿宋" w:hAnsi="仿宋" w:eastAsia="仿宋" w:cs="仿宋"/>
          <w:sz w:val="32"/>
          <w:szCs w:val="32"/>
        </w:rPr>
        <w:t>%。</w:t>
      </w:r>
      <w:r>
        <w:rPr>
          <w:rFonts w:hint="eastAsia" w:ascii="仿宋" w:hAnsi="仿宋" w:eastAsia="仿宋" w:cs="仿宋"/>
          <w:color w:val="auto"/>
          <w:sz w:val="32"/>
          <w:szCs w:val="32"/>
        </w:rPr>
        <w:t>其中:保险费收入7</w:t>
      </w:r>
      <w:r>
        <w:rPr>
          <w:rFonts w:hint="eastAsia" w:ascii="仿宋" w:hAnsi="仿宋" w:eastAsia="仿宋" w:cs="仿宋"/>
          <w:color w:val="auto"/>
          <w:sz w:val="32"/>
          <w:szCs w:val="32"/>
          <w:lang w:val="en-US" w:eastAsia="zh-CN"/>
        </w:rPr>
        <w:t>622</w:t>
      </w:r>
      <w:r>
        <w:rPr>
          <w:rFonts w:hint="eastAsia" w:ascii="仿宋" w:hAnsi="仿宋" w:eastAsia="仿宋" w:cs="仿宋"/>
          <w:color w:val="auto"/>
          <w:sz w:val="32"/>
          <w:szCs w:val="32"/>
        </w:rPr>
        <w:t>万元，财政补贴收入</w:t>
      </w:r>
      <w:r>
        <w:rPr>
          <w:rFonts w:hint="eastAsia" w:ascii="仿宋" w:hAnsi="仿宋" w:eastAsia="仿宋" w:cs="仿宋"/>
          <w:color w:val="auto"/>
          <w:sz w:val="32"/>
          <w:szCs w:val="32"/>
          <w:lang w:val="en-US" w:eastAsia="zh-CN"/>
        </w:rPr>
        <w:t>5177</w:t>
      </w:r>
      <w:r>
        <w:rPr>
          <w:rFonts w:hint="eastAsia" w:ascii="仿宋" w:hAnsi="仿宋" w:eastAsia="仿宋" w:cs="仿宋"/>
          <w:color w:val="auto"/>
          <w:sz w:val="32"/>
          <w:szCs w:val="32"/>
        </w:rPr>
        <w:t>万元，利息收入</w:t>
      </w:r>
      <w:r>
        <w:rPr>
          <w:rFonts w:hint="eastAsia" w:ascii="仿宋" w:hAnsi="仿宋" w:eastAsia="仿宋" w:cs="仿宋"/>
          <w:color w:val="auto"/>
          <w:sz w:val="32"/>
          <w:szCs w:val="32"/>
          <w:lang w:val="en-US" w:eastAsia="zh-CN"/>
        </w:rPr>
        <w:t>275</w:t>
      </w:r>
      <w:r>
        <w:rPr>
          <w:rFonts w:hint="eastAsia" w:ascii="仿宋" w:hAnsi="仿宋" w:eastAsia="仿宋" w:cs="仿宋"/>
          <w:color w:val="auto"/>
          <w:sz w:val="32"/>
          <w:szCs w:val="32"/>
        </w:rPr>
        <w:t>万元。</w:t>
      </w:r>
    </w:p>
    <w:p>
      <w:pPr>
        <w:ind w:firstLine="643" w:firstLineChars="200"/>
        <w:rPr>
          <w:rFonts w:ascii="仿宋" w:hAnsi="仿宋" w:eastAsia="仿宋" w:cs="仿宋"/>
          <w:sz w:val="32"/>
          <w:szCs w:val="32"/>
        </w:rPr>
      </w:pPr>
      <w:r>
        <w:rPr>
          <w:rFonts w:hint="eastAsia" w:ascii="仿宋" w:hAnsi="仿宋" w:eastAsia="仿宋" w:cs="仿宋"/>
          <w:b/>
          <w:bCs/>
          <w:sz w:val="32"/>
          <w:szCs w:val="32"/>
        </w:rPr>
        <w:t>支出情况:</w:t>
      </w:r>
      <w:r>
        <w:rPr>
          <w:rFonts w:hint="eastAsia" w:ascii="仿宋" w:hAnsi="仿宋" w:eastAsia="仿宋" w:cs="仿宋"/>
          <w:sz w:val="32"/>
          <w:szCs w:val="32"/>
        </w:rPr>
        <w:t>和硕县社会保险基金预算支出1</w:t>
      </w:r>
      <w:r>
        <w:rPr>
          <w:rFonts w:hint="eastAsia" w:ascii="仿宋" w:hAnsi="仿宋" w:eastAsia="仿宋" w:cs="仿宋"/>
          <w:sz w:val="32"/>
          <w:szCs w:val="32"/>
          <w:lang w:val="en-US" w:eastAsia="zh-CN"/>
        </w:rPr>
        <w:t>3198</w:t>
      </w:r>
      <w:r>
        <w:rPr>
          <w:rFonts w:hint="eastAsia" w:ascii="仿宋" w:hAnsi="仿宋" w:eastAsia="仿宋" w:cs="仿宋"/>
          <w:sz w:val="32"/>
          <w:szCs w:val="32"/>
        </w:rPr>
        <w:t>万元，</w:t>
      </w:r>
      <w:r>
        <w:rPr>
          <w:rFonts w:hint="eastAsia" w:ascii="仿宋" w:hAnsi="仿宋" w:eastAsia="仿宋" w:cs="仿宋"/>
          <w:sz w:val="32"/>
          <w:szCs w:val="32"/>
          <w:lang w:val="en-US" w:eastAsia="zh-CN"/>
        </w:rPr>
        <w:t>为</w:t>
      </w:r>
      <w:r>
        <w:rPr>
          <w:rFonts w:hint="eastAsia" w:ascii="仿宋" w:hAnsi="仿宋" w:eastAsia="仿宋" w:cs="仿宋"/>
          <w:sz w:val="32"/>
          <w:szCs w:val="32"/>
        </w:rPr>
        <w:t>预算</w:t>
      </w:r>
      <w:r>
        <w:rPr>
          <w:rFonts w:hint="eastAsia" w:ascii="仿宋" w:hAnsi="仿宋" w:eastAsia="仿宋" w:cs="仿宋"/>
          <w:sz w:val="32"/>
          <w:szCs w:val="32"/>
          <w:lang w:val="en-US" w:eastAsia="zh-CN"/>
        </w:rPr>
        <w:t>96.5</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比202</w:t>
      </w:r>
      <w:r>
        <w:rPr>
          <w:rFonts w:hint="eastAsia" w:ascii="仿宋" w:hAnsi="仿宋" w:eastAsia="仿宋" w:cs="仿宋"/>
          <w:sz w:val="32"/>
          <w:szCs w:val="32"/>
          <w:lang w:val="en-US" w:eastAsia="zh-CN"/>
        </w:rPr>
        <w:t>1</w:t>
      </w:r>
      <w:r>
        <w:rPr>
          <w:rFonts w:hint="eastAsia" w:ascii="仿宋" w:hAnsi="仿宋" w:eastAsia="仿宋" w:cs="仿宋"/>
          <w:sz w:val="32"/>
          <w:szCs w:val="32"/>
        </w:rPr>
        <w:t>年增加</w:t>
      </w:r>
      <w:r>
        <w:rPr>
          <w:rFonts w:hint="eastAsia" w:ascii="仿宋" w:hAnsi="仿宋" w:eastAsia="仿宋" w:cs="仿宋"/>
          <w:sz w:val="32"/>
          <w:szCs w:val="32"/>
          <w:lang w:val="en-US" w:eastAsia="zh-CN"/>
        </w:rPr>
        <w:t>648</w:t>
      </w:r>
      <w:r>
        <w:rPr>
          <w:rFonts w:hint="eastAsia" w:ascii="仿宋" w:hAnsi="仿宋" w:eastAsia="仿宋" w:cs="仿宋"/>
          <w:sz w:val="32"/>
          <w:szCs w:val="32"/>
        </w:rPr>
        <w:t>万元，增长</w:t>
      </w:r>
      <w:r>
        <w:rPr>
          <w:rFonts w:hint="eastAsia" w:ascii="仿宋" w:hAnsi="仿宋" w:eastAsia="仿宋" w:cs="仿宋"/>
          <w:sz w:val="32"/>
          <w:szCs w:val="32"/>
          <w:lang w:val="en-US" w:eastAsia="zh-CN"/>
        </w:rPr>
        <w:t>5.16</w:t>
      </w:r>
      <w:r>
        <w:rPr>
          <w:rFonts w:hint="eastAsia" w:ascii="仿宋" w:hAnsi="仿宋" w:eastAsia="仿宋" w:cs="仿宋"/>
          <w:sz w:val="32"/>
          <w:szCs w:val="32"/>
        </w:rPr>
        <w:t>%。主要原因是享受社会保险待遇人数增多和各项社会保险待遇正常调整。</w:t>
      </w:r>
    </w:p>
    <w:p>
      <w:pPr>
        <w:ind w:firstLine="643" w:firstLineChars="200"/>
        <w:rPr>
          <w:rFonts w:ascii="仿宋" w:hAnsi="仿宋" w:eastAsia="仿宋" w:cs="仿宋"/>
          <w:sz w:val="32"/>
          <w:szCs w:val="32"/>
        </w:rPr>
      </w:pPr>
      <w:r>
        <w:rPr>
          <w:rFonts w:hint="eastAsia" w:ascii="仿宋" w:hAnsi="仿宋" w:eastAsia="仿宋" w:cs="仿宋"/>
          <w:b/>
          <w:bCs/>
          <w:sz w:val="32"/>
          <w:szCs w:val="32"/>
        </w:rPr>
        <w:t>收支平衡情况:</w:t>
      </w:r>
      <w:r>
        <w:rPr>
          <w:rFonts w:hint="eastAsia" w:ascii="仿宋" w:hAnsi="仿宋" w:eastAsia="仿宋" w:cs="仿宋"/>
          <w:sz w:val="32"/>
          <w:szCs w:val="32"/>
        </w:rPr>
        <w:t>收入总计</w:t>
      </w:r>
      <w:r>
        <w:rPr>
          <w:rFonts w:hint="eastAsia" w:ascii="仿宋" w:hAnsi="仿宋" w:eastAsia="仿宋" w:cs="仿宋"/>
          <w:sz w:val="32"/>
          <w:szCs w:val="32"/>
          <w:lang w:val="en-US" w:eastAsia="zh-CN"/>
        </w:rPr>
        <w:t>23804</w:t>
      </w:r>
      <w:r>
        <w:rPr>
          <w:rFonts w:hint="eastAsia" w:ascii="仿宋" w:hAnsi="仿宋" w:eastAsia="仿宋" w:cs="仿宋"/>
          <w:sz w:val="32"/>
          <w:szCs w:val="32"/>
        </w:rPr>
        <w:t>万元，其中:社会保险基金收入</w:t>
      </w:r>
      <w:r>
        <w:rPr>
          <w:rFonts w:hint="eastAsia" w:ascii="仿宋" w:hAnsi="仿宋" w:eastAsia="仿宋" w:cs="仿宋"/>
          <w:sz w:val="32"/>
          <w:szCs w:val="32"/>
          <w:lang w:val="en-US" w:eastAsia="zh-CN"/>
        </w:rPr>
        <w:t>14376</w:t>
      </w:r>
      <w:r>
        <w:rPr>
          <w:rFonts w:hint="eastAsia" w:ascii="仿宋" w:hAnsi="仿宋" w:eastAsia="仿宋" w:cs="仿宋"/>
          <w:sz w:val="32"/>
          <w:szCs w:val="32"/>
        </w:rPr>
        <w:t>万元，上年结余收入</w:t>
      </w:r>
      <w:r>
        <w:rPr>
          <w:rFonts w:hint="eastAsia" w:ascii="仿宋" w:hAnsi="仿宋" w:eastAsia="仿宋" w:cs="仿宋"/>
          <w:sz w:val="32"/>
          <w:szCs w:val="32"/>
          <w:lang w:val="en-US" w:eastAsia="zh-CN"/>
        </w:rPr>
        <w:t>9428</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23804</w:t>
      </w:r>
      <w:r>
        <w:rPr>
          <w:rFonts w:hint="eastAsia" w:ascii="仿宋" w:hAnsi="仿宋" w:eastAsia="仿宋" w:cs="仿宋"/>
          <w:sz w:val="32"/>
          <w:szCs w:val="32"/>
        </w:rPr>
        <w:t>万元，其中:社会保险基金支出</w:t>
      </w:r>
      <w:r>
        <w:rPr>
          <w:rFonts w:hint="eastAsia" w:ascii="仿宋" w:hAnsi="仿宋" w:eastAsia="仿宋" w:cs="仿宋"/>
          <w:sz w:val="32"/>
          <w:szCs w:val="32"/>
          <w:lang w:val="en-US" w:eastAsia="zh-CN"/>
        </w:rPr>
        <w:t>13198</w:t>
      </w:r>
      <w:r>
        <w:rPr>
          <w:rFonts w:hint="eastAsia" w:ascii="仿宋" w:hAnsi="仿宋" w:eastAsia="仿宋" w:cs="仿宋"/>
          <w:sz w:val="32"/>
          <w:szCs w:val="32"/>
        </w:rPr>
        <w:t>万元。收支相抵，年终结余</w:t>
      </w:r>
      <w:r>
        <w:rPr>
          <w:rFonts w:hint="eastAsia" w:ascii="仿宋" w:hAnsi="仿宋" w:eastAsia="仿宋" w:cs="仿宋"/>
          <w:sz w:val="32"/>
          <w:szCs w:val="32"/>
          <w:lang w:val="en-US" w:eastAsia="zh-CN"/>
        </w:rPr>
        <w:t>10606</w:t>
      </w:r>
      <w:r>
        <w:rPr>
          <w:rFonts w:hint="eastAsia" w:ascii="仿宋" w:hAnsi="仿宋" w:eastAsia="仿宋" w:cs="仿宋"/>
          <w:sz w:val="32"/>
          <w:szCs w:val="32"/>
        </w:rPr>
        <w:t>万元。</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年和硕县社会保险基金预算草案</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年和硕县社会保险基金预算编制遵循的原则</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指导思想</w:t>
      </w:r>
    </w:p>
    <w:p>
      <w:pPr>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以习近平新时代中国特色社会主义思想为指导，全面贯彻落实党的</w:t>
      </w:r>
      <w:r>
        <w:rPr>
          <w:rFonts w:hint="eastAsia" w:ascii="仿宋" w:hAnsi="仿宋" w:eastAsia="仿宋" w:cs="仿宋"/>
          <w:sz w:val="32"/>
          <w:szCs w:val="32"/>
          <w:lang w:val="en-US" w:eastAsia="zh-CN"/>
        </w:rPr>
        <w:t>二十大</w:t>
      </w:r>
      <w:r>
        <w:rPr>
          <w:rFonts w:hint="eastAsia" w:ascii="仿宋" w:hAnsi="仿宋" w:eastAsia="仿宋" w:cs="仿宋"/>
          <w:sz w:val="32"/>
          <w:szCs w:val="32"/>
        </w:rPr>
        <w:t>精神，贯彻落实中央经济工作会议和第三次中央新疆工作座谈会精神，完整准确贯彻新时代党的治疆方略，坚决贯彻落实和硕县党委决策部署，弘扬伟大建党精神，坚持稳中求进工作总基调，贯彻新发展理念、加快构建新发展格局，坚持以人民为中心的发展思想，以满足人民日益增长的美好生活需要为根本目的，统筹</w:t>
      </w:r>
      <w:r>
        <w:rPr>
          <w:rFonts w:hint="eastAsia" w:ascii="仿宋" w:hAnsi="仿宋" w:eastAsia="仿宋" w:cs="仿宋"/>
          <w:sz w:val="32"/>
          <w:szCs w:val="32"/>
          <w:lang w:val="en-US" w:eastAsia="zh-CN"/>
        </w:rPr>
        <w:t>推进</w:t>
      </w:r>
      <w:r>
        <w:rPr>
          <w:rFonts w:hint="eastAsia" w:ascii="仿宋" w:hAnsi="仿宋" w:eastAsia="仿宋" w:cs="仿宋"/>
          <w:sz w:val="32"/>
          <w:szCs w:val="32"/>
        </w:rPr>
        <w:t>经济社会</w:t>
      </w:r>
      <w:r>
        <w:rPr>
          <w:rFonts w:hint="eastAsia" w:ascii="仿宋" w:hAnsi="仿宋" w:eastAsia="仿宋" w:cs="仿宋"/>
          <w:sz w:val="32"/>
          <w:szCs w:val="32"/>
          <w:lang w:val="en-US" w:eastAsia="zh-CN"/>
        </w:rPr>
        <w:t>高质量</w:t>
      </w:r>
      <w:r>
        <w:rPr>
          <w:rFonts w:hint="eastAsia" w:ascii="仿宋" w:hAnsi="仿宋" w:eastAsia="仿宋" w:cs="仿宋"/>
          <w:sz w:val="32"/>
          <w:szCs w:val="32"/>
        </w:rPr>
        <w:t>发展、统筹发展和安全，扎实做好“六稳”工作、全面落实“六保”任务。着力解决基金管理中存在的突出矛盾和问题，加快推出各项有利于稳增长、防风险的基金管理改革举措，不断增强社会保险基金可持续发展的能力。社会保险基金预算编制要全面、准确、真实、完整地反映各项社会保险基金的收入、支出和结余情况。收入预算安排要与职工平均工资增长情况相适应，体现应收尽收，在充分考虑扩面因素基础上，合理预计收入中的一次性因素、清欠和预补缴收入。支出预算安排要规范有序、从严从紧，按照统一的要求测算调标支出，不得随意提高支付标准和扩大支出范围。</w:t>
      </w:r>
    </w:p>
    <w:p>
      <w:pPr>
        <w:ind w:firstLine="643" w:firstLineChars="200"/>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基本原则</w:t>
      </w:r>
    </w:p>
    <w:p>
      <w:pPr>
        <w:ind w:firstLine="643" w:firstLineChars="200"/>
        <w:rPr>
          <w:rFonts w:ascii="仿宋" w:hAnsi="仿宋" w:eastAsia="仿宋" w:cs="仿宋"/>
          <w:sz w:val="32"/>
          <w:szCs w:val="32"/>
        </w:rPr>
      </w:pPr>
      <w:r>
        <w:rPr>
          <w:rFonts w:hint="eastAsia" w:ascii="仿宋" w:hAnsi="仿宋" w:eastAsia="仿宋" w:cs="仿宋"/>
          <w:b/>
          <w:bCs/>
          <w:sz w:val="32"/>
          <w:szCs w:val="32"/>
        </w:rPr>
        <w:t>依法编报，规范统一。</w:t>
      </w:r>
      <w:r>
        <w:rPr>
          <w:rFonts w:hint="eastAsia" w:ascii="仿宋" w:hAnsi="仿宋" w:eastAsia="仿宋" w:cs="仿宋"/>
          <w:sz w:val="32"/>
          <w:szCs w:val="32"/>
        </w:rPr>
        <w:t>严格执行《中华人民共和国预算法》、《中华人民共和国社会保险法》规定的社会保险项目、范围、程序、方法和内容，分统筹层次编制。</w:t>
      </w:r>
    </w:p>
    <w:p>
      <w:pPr>
        <w:ind w:firstLine="643" w:firstLineChars="200"/>
        <w:rPr>
          <w:rFonts w:ascii="仿宋" w:hAnsi="仿宋" w:eastAsia="仿宋" w:cs="仿宋"/>
          <w:sz w:val="32"/>
          <w:szCs w:val="32"/>
        </w:rPr>
      </w:pPr>
      <w:r>
        <w:rPr>
          <w:rFonts w:hint="eastAsia" w:ascii="仿宋" w:hAnsi="仿宋" w:eastAsia="仿宋" w:cs="仿宋"/>
          <w:b/>
          <w:bCs/>
          <w:sz w:val="32"/>
          <w:szCs w:val="32"/>
        </w:rPr>
        <w:t>相对独立，有机衔接。</w:t>
      </w:r>
      <w:r>
        <w:rPr>
          <w:rFonts w:hint="eastAsia" w:ascii="仿宋" w:hAnsi="仿宋" w:eastAsia="仿宋" w:cs="仿宋"/>
          <w:sz w:val="32"/>
          <w:szCs w:val="32"/>
        </w:rPr>
        <w:t>在预算体系中，社会保险基金预算单独编报，与一般公共预算和国有资本经营预算相对独立、有机衔接。</w:t>
      </w:r>
    </w:p>
    <w:p>
      <w:pPr>
        <w:ind w:firstLine="643" w:firstLineChars="200"/>
        <w:rPr>
          <w:rFonts w:ascii="仿宋" w:hAnsi="仿宋" w:eastAsia="仿宋" w:cs="仿宋"/>
          <w:sz w:val="32"/>
          <w:szCs w:val="32"/>
        </w:rPr>
      </w:pPr>
      <w:r>
        <w:rPr>
          <w:rFonts w:hint="eastAsia" w:ascii="仿宋" w:hAnsi="仿宋" w:eastAsia="仿宋" w:cs="仿宋"/>
          <w:b/>
          <w:bCs/>
          <w:sz w:val="32"/>
          <w:szCs w:val="32"/>
        </w:rPr>
        <w:t>总体平衡，略有结余。</w:t>
      </w:r>
      <w:r>
        <w:rPr>
          <w:rFonts w:hint="eastAsia" w:ascii="仿宋" w:hAnsi="仿宋" w:eastAsia="仿宋" w:cs="仿宋"/>
          <w:sz w:val="32"/>
          <w:szCs w:val="32"/>
        </w:rPr>
        <w:t>社会保险收入预算要与国民经济和社会发展水平相适应，与社会平均工资增长相适应;在保障各项社会保险待遇支出的基础上，从严从紧编制社会保险基金支出预算，在基金累计结余有一定支撑能力前提下，当年预算可适当动用累计结余。</w:t>
      </w:r>
    </w:p>
    <w:p>
      <w:pPr>
        <w:ind w:firstLine="643" w:firstLineChars="200"/>
        <w:rPr>
          <w:rFonts w:ascii="仿宋" w:hAnsi="仿宋" w:eastAsia="仿宋" w:cs="仿宋"/>
          <w:sz w:val="32"/>
          <w:szCs w:val="32"/>
        </w:rPr>
      </w:pPr>
      <w:r>
        <w:rPr>
          <w:rFonts w:hint="eastAsia" w:ascii="仿宋" w:hAnsi="仿宋" w:eastAsia="仿宋" w:cs="仿宋"/>
          <w:b/>
          <w:bCs/>
          <w:sz w:val="32"/>
          <w:szCs w:val="32"/>
        </w:rPr>
        <w:t>专项基金，专款专用。</w:t>
      </w:r>
      <w:r>
        <w:rPr>
          <w:rFonts w:hint="eastAsia" w:ascii="仿宋" w:hAnsi="仿宋" w:eastAsia="仿宋" w:cs="仿宋"/>
          <w:sz w:val="32"/>
          <w:szCs w:val="32"/>
        </w:rPr>
        <w:t>社会保险各项基金预算严格规范收支内容、标准和范围，专款专用，不得挤占或挪作他用。</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年和硕县社会保险基金预算草案</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社会保险基金预算收入安排1</w:t>
      </w:r>
      <w:r>
        <w:rPr>
          <w:rFonts w:hint="eastAsia" w:ascii="仿宋" w:hAnsi="仿宋" w:eastAsia="仿宋" w:cs="仿宋"/>
          <w:color w:val="auto"/>
          <w:sz w:val="32"/>
          <w:szCs w:val="32"/>
          <w:lang w:val="en-US" w:eastAsia="zh-CN"/>
        </w:rPr>
        <w:t>5296</w:t>
      </w:r>
      <w:r>
        <w:rPr>
          <w:rFonts w:hint="eastAsia" w:ascii="仿宋" w:hAnsi="仿宋" w:eastAsia="仿宋" w:cs="仿宋"/>
          <w:color w:val="auto"/>
          <w:sz w:val="32"/>
          <w:szCs w:val="32"/>
        </w:rPr>
        <w:t>万元，比202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年完成数</w:t>
      </w:r>
      <w:r>
        <w:rPr>
          <w:rFonts w:hint="eastAsia" w:ascii="仿宋" w:hAnsi="仿宋" w:eastAsia="仿宋" w:cs="仿宋"/>
          <w:color w:val="auto"/>
          <w:sz w:val="32"/>
          <w:szCs w:val="32"/>
          <w:lang w:val="en-US" w:eastAsia="zh-CN"/>
        </w:rPr>
        <w:t>14376</w:t>
      </w:r>
      <w:r>
        <w:rPr>
          <w:rFonts w:hint="eastAsia" w:ascii="仿宋" w:hAnsi="仿宋" w:eastAsia="仿宋" w:cs="仿宋"/>
          <w:color w:val="auto"/>
          <w:sz w:val="32"/>
          <w:szCs w:val="32"/>
        </w:rPr>
        <w:t>万元，增加</w:t>
      </w:r>
      <w:r>
        <w:rPr>
          <w:rFonts w:hint="eastAsia" w:ascii="仿宋" w:hAnsi="仿宋" w:eastAsia="仿宋" w:cs="仿宋"/>
          <w:color w:val="auto"/>
          <w:sz w:val="32"/>
          <w:szCs w:val="32"/>
          <w:lang w:val="en-US" w:eastAsia="zh-CN"/>
        </w:rPr>
        <w:t>920</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6.4</w:t>
      </w:r>
      <w:r>
        <w:rPr>
          <w:rFonts w:hint="eastAsia" w:ascii="仿宋" w:hAnsi="仿宋" w:eastAsia="仿宋" w:cs="仿宋"/>
          <w:color w:val="auto"/>
          <w:sz w:val="32"/>
          <w:szCs w:val="32"/>
        </w:rPr>
        <w:t>%，其中:保险费收入</w:t>
      </w:r>
      <w:r>
        <w:rPr>
          <w:rFonts w:hint="eastAsia" w:ascii="仿宋" w:hAnsi="仿宋" w:eastAsia="仿宋" w:cs="仿宋"/>
          <w:color w:val="auto"/>
          <w:sz w:val="32"/>
          <w:szCs w:val="32"/>
          <w:lang w:val="en-US" w:eastAsia="zh-CN"/>
        </w:rPr>
        <w:t>8819</w:t>
      </w:r>
      <w:r>
        <w:rPr>
          <w:rFonts w:hint="eastAsia" w:ascii="仿宋" w:hAnsi="仿宋" w:eastAsia="仿宋" w:cs="仿宋"/>
          <w:color w:val="auto"/>
          <w:sz w:val="32"/>
          <w:szCs w:val="32"/>
        </w:rPr>
        <w:t>万元，财政补贴收入</w:t>
      </w:r>
      <w:r>
        <w:rPr>
          <w:rFonts w:hint="eastAsia" w:ascii="仿宋" w:hAnsi="仿宋" w:eastAsia="仿宋" w:cs="仿宋"/>
          <w:color w:val="auto"/>
          <w:sz w:val="32"/>
          <w:szCs w:val="32"/>
          <w:lang w:val="en-US" w:eastAsia="zh-CN"/>
        </w:rPr>
        <w:t>4189</w:t>
      </w:r>
      <w:r>
        <w:rPr>
          <w:rFonts w:hint="eastAsia" w:ascii="仿宋" w:hAnsi="仿宋" w:eastAsia="仿宋" w:cs="仿宋"/>
          <w:color w:val="auto"/>
          <w:sz w:val="32"/>
          <w:szCs w:val="32"/>
        </w:rPr>
        <w:t>万元，利息收入</w:t>
      </w:r>
      <w:r>
        <w:rPr>
          <w:rFonts w:hint="eastAsia" w:ascii="仿宋" w:hAnsi="仿宋" w:eastAsia="仿宋" w:cs="仿宋"/>
          <w:color w:val="auto"/>
          <w:sz w:val="32"/>
          <w:szCs w:val="32"/>
          <w:lang w:val="en-US" w:eastAsia="zh-CN"/>
        </w:rPr>
        <w:t>55</w:t>
      </w:r>
      <w:r>
        <w:rPr>
          <w:rFonts w:hint="eastAsia" w:ascii="仿宋" w:hAnsi="仿宋" w:eastAsia="仿宋" w:cs="仿宋"/>
          <w:color w:val="auto"/>
          <w:sz w:val="32"/>
          <w:szCs w:val="32"/>
        </w:rPr>
        <w:t>万元。</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社会保险基金预算支出安排1</w:t>
      </w:r>
      <w:r>
        <w:rPr>
          <w:rFonts w:hint="eastAsia" w:ascii="仿宋" w:hAnsi="仿宋" w:eastAsia="仿宋" w:cs="仿宋"/>
          <w:color w:val="auto"/>
          <w:sz w:val="32"/>
          <w:szCs w:val="32"/>
          <w:lang w:val="en-US" w:eastAsia="zh-CN"/>
        </w:rPr>
        <w:t>4226</w:t>
      </w:r>
      <w:r>
        <w:rPr>
          <w:rFonts w:hint="eastAsia" w:ascii="仿宋" w:hAnsi="仿宋" w:eastAsia="仿宋" w:cs="仿宋"/>
          <w:color w:val="auto"/>
          <w:sz w:val="32"/>
          <w:szCs w:val="32"/>
        </w:rPr>
        <w:t>万元，比202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年完成数1</w:t>
      </w:r>
      <w:r>
        <w:rPr>
          <w:rFonts w:hint="eastAsia" w:ascii="仿宋" w:hAnsi="仿宋" w:eastAsia="仿宋" w:cs="仿宋"/>
          <w:color w:val="auto"/>
          <w:sz w:val="32"/>
          <w:szCs w:val="32"/>
          <w:lang w:val="en-US" w:eastAsia="zh-CN"/>
        </w:rPr>
        <w:t>3198</w:t>
      </w:r>
      <w:r>
        <w:rPr>
          <w:rFonts w:hint="eastAsia" w:ascii="仿宋" w:hAnsi="仿宋" w:eastAsia="仿宋" w:cs="仿宋"/>
          <w:color w:val="auto"/>
          <w:sz w:val="32"/>
          <w:szCs w:val="32"/>
        </w:rPr>
        <w:t>万元，增加1</w:t>
      </w:r>
      <w:r>
        <w:rPr>
          <w:rFonts w:hint="eastAsia" w:ascii="仿宋" w:hAnsi="仿宋" w:eastAsia="仿宋" w:cs="仿宋"/>
          <w:color w:val="auto"/>
          <w:sz w:val="32"/>
          <w:szCs w:val="32"/>
          <w:lang w:val="en-US" w:eastAsia="zh-CN"/>
        </w:rPr>
        <w:t>028</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7.79</w:t>
      </w:r>
      <w:r>
        <w:rPr>
          <w:rFonts w:hint="eastAsia" w:ascii="仿宋" w:hAnsi="仿宋" w:eastAsia="仿宋" w:cs="仿宋"/>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收支平衡情况:收入总计</w:t>
      </w:r>
      <w:r>
        <w:rPr>
          <w:rFonts w:hint="eastAsia" w:ascii="仿宋" w:hAnsi="仿宋" w:eastAsia="仿宋" w:cs="仿宋"/>
          <w:color w:val="auto"/>
          <w:sz w:val="32"/>
          <w:szCs w:val="32"/>
          <w:lang w:val="en-US" w:eastAsia="zh-CN"/>
        </w:rPr>
        <w:t>25902</w:t>
      </w:r>
      <w:r>
        <w:rPr>
          <w:rFonts w:hint="eastAsia" w:ascii="仿宋" w:hAnsi="仿宋" w:eastAsia="仿宋" w:cs="仿宋"/>
          <w:color w:val="auto"/>
          <w:sz w:val="32"/>
          <w:szCs w:val="32"/>
        </w:rPr>
        <w:t>万元，其中:社会保险基金收入</w:t>
      </w:r>
      <w:r>
        <w:rPr>
          <w:rFonts w:hint="eastAsia" w:ascii="仿宋" w:hAnsi="仿宋" w:eastAsia="仿宋" w:cs="仿宋"/>
          <w:color w:val="auto"/>
          <w:sz w:val="32"/>
          <w:szCs w:val="32"/>
          <w:lang w:val="en-US" w:eastAsia="zh-CN"/>
        </w:rPr>
        <w:t>15296</w:t>
      </w:r>
      <w:r>
        <w:rPr>
          <w:rFonts w:hint="eastAsia" w:ascii="仿宋" w:hAnsi="仿宋" w:eastAsia="仿宋" w:cs="仿宋"/>
          <w:color w:val="auto"/>
          <w:sz w:val="32"/>
          <w:szCs w:val="32"/>
        </w:rPr>
        <w:t>万元，上年结余收入</w:t>
      </w:r>
      <w:r>
        <w:rPr>
          <w:rFonts w:hint="eastAsia" w:ascii="仿宋" w:hAnsi="仿宋" w:eastAsia="仿宋" w:cs="仿宋"/>
          <w:color w:val="auto"/>
          <w:sz w:val="32"/>
          <w:szCs w:val="32"/>
          <w:lang w:val="en-US" w:eastAsia="zh-CN"/>
        </w:rPr>
        <w:t>10606</w:t>
      </w:r>
      <w:r>
        <w:rPr>
          <w:rFonts w:hint="eastAsia" w:ascii="仿宋" w:hAnsi="仿宋" w:eastAsia="仿宋" w:cs="仿宋"/>
          <w:color w:val="auto"/>
          <w:sz w:val="32"/>
          <w:szCs w:val="32"/>
        </w:rPr>
        <w:t>万元，上级补助收入</w:t>
      </w:r>
      <w:r>
        <w:rPr>
          <w:rFonts w:hint="eastAsia" w:ascii="仿宋" w:hAnsi="仿宋" w:eastAsia="仿宋" w:cs="仿宋"/>
          <w:color w:val="auto"/>
          <w:sz w:val="32"/>
          <w:szCs w:val="32"/>
          <w:lang w:val="en-US" w:eastAsia="zh-CN"/>
        </w:rPr>
        <w:t>2098</w:t>
      </w:r>
      <w:r>
        <w:rPr>
          <w:rFonts w:hint="eastAsia" w:ascii="仿宋" w:hAnsi="仿宋" w:eastAsia="仿宋" w:cs="仿宋"/>
          <w:color w:val="auto"/>
          <w:sz w:val="32"/>
          <w:szCs w:val="32"/>
        </w:rPr>
        <w:t>万元。支出总计</w:t>
      </w:r>
      <w:r>
        <w:rPr>
          <w:rFonts w:hint="eastAsia" w:ascii="仿宋" w:hAnsi="仿宋" w:eastAsia="仿宋" w:cs="仿宋"/>
          <w:color w:val="auto"/>
          <w:sz w:val="32"/>
          <w:szCs w:val="32"/>
          <w:lang w:val="en-US" w:eastAsia="zh-CN"/>
        </w:rPr>
        <w:t>25902</w:t>
      </w:r>
      <w:r>
        <w:rPr>
          <w:rFonts w:hint="eastAsia" w:ascii="仿宋" w:hAnsi="仿宋" w:eastAsia="仿宋" w:cs="仿宋"/>
          <w:color w:val="auto"/>
          <w:sz w:val="32"/>
          <w:szCs w:val="32"/>
        </w:rPr>
        <w:t>万元，其中:社会保险基金支出1</w:t>
      </w:r>
      <w:r>
        <w:rPr>
          <w:rFonts w:hint="eastAsia" w:ascii="仿宋" w:hAnsi="仿宋" w:eastAsia="仿宋" w:cs="仿宋"/>
          <w:color w:val="auto"/>
          <w:sz w:val="32"/>
          <w:szCs w:val="32"/>
          <w:lang w:val="en-US" w:eastAsia="zh-CN"/>
        </w:rPr>
        <w:t>4226</w:t>
      </w:r>
      <w:r>
        <w:rPr>
          <w:rFonts w:hint="eastAsia" w:ascii="仿宋" w:hAnsi="仿宋" w:eastAsia="仿宋" w:cs="仿宋"/>
          <w:color w:val="auto"/>
          <w:sz w:val="32"/>
          <w:szCs w:val="32"/>
        </w:rPr>
        <w:t>万元。收支相抵，年</w:t>
      </w:r>
      <w:r>
        <w:rPr>
          <w:rFonts w:hint="eastAsia" w:ascii="仿宋" w:hAnsi="仿宋" w:eastAsia="仿宋" w:cs="仿宋"/>
          <w:color w:val="auto"/>
          <w:sz w:val="32"/>
          <w:szCs w:val="32"/>
          <w:lang w:val="en-US" w:eastAsia="zh-CN"/>
        </w:rPr>
        <w:t>末累计</w:t>
      </w:r>
      <w:r>
        <w:rPr>
          <w:rFonts w:hint="eastAsia" w:ascii="仿宋" w:hAnsi="仿宋" w:eastAsia="仿宋" w:cs="仿宋"/>
          <w:color w:val="auto"/>
          <w:sz w:val="32"/>
          <w:szCs w:val="32"/>
        </w:rPr>
        <w:t>结余1</w:t>
      </w:r>
      <w:r>
        <w:rPr>
          <w:rFonts w:hint="eastAsia" w:ascii="仿宋" w:hAnsi="仿宋" w:eastAsia="仿宋" w:cs="仿宋"/>
          <w:color w:val="auto"/>
          <w:sz w:val="32"/>
          <w:szCs w:val="32"/>
          <w:lang w:val="en-US" w:eastAsia="zh-CN"/>
        </w:rPr>
        <w:t>1676</w:t>
      </w:r>
      <w:r>
        <w:rPr>
          <w:rFonts w:hint="eastAsia" w:ascii="仿宋" w:hAnsi="仿宋" w:eastAsia="仿宋" w:cs="仿宋"/>
          <w:color w:val="auto"/>
          <w:sz w:val="32"/>
          <w:szCs w:val="32"/>
        </w:rPr>
        <w:t>万元。</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三、全面做好202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年社会保险基金预算执行工作</w:t>
      </w:r>
    </w:p>
    <w:p>
      <w:pPr>
        <w:ind w:firstLine="640" w:firstLineChars="200"/>
        <w:rPr>
          <w:rFonts w:ascii="仿宋" w:hAnsi="仿宋" w:eastAsia="仿宋" w:cs="仿宋"/>
          <w:sz w:val="32"/>
          <w:szCs w:val="32"/>
        </w:rPr>
      </w:pPr>
      <w:r>
        <w:rPr>
          <w:rFonts w:hint="eastAsia" w:ascii="仿宋" w:hAnsi="仿宋" w:eastAsia="仿宋" w:cs="仿宋"/>
          <w:sz w:val="32"/>
          <w:szCs w:val="32"/>
        </w:rPr>
        <w:t>全面贯彻落实和硕县党委、和硕县人民政府工作部署，确保完成202</w:t>
      </w:r>
      <w:r>
        <w:rPr>
          <w:rFonts w:hint="eastAsia" w:ascii="仿宋" w:hAnsi="仿宋" w:eastAsia="仿宋" w:cs="仿宋"/>
          <w:sz w:val="32"/>
          <w:szCs w:val="32"/>
          <w:lang w:val="en-US" w:eastAsia="zh-CN"/>
        </w:rPr>
        <w:t>3</w:t>
      </w:r>
      <w:r>
        <w:rPr>
          <w:rFonts w:hint="eastAsia" w:ascii="仿宋" w:hAnsi="仿宋" w:eastAsia="仿宋" w:cs="仿宋"/>
          <w:sz w:val="32"/>
          <w:szCs w:val="32"/>
        </w:rPr>
        <w:t>年社会保险基金预算工作任务，提出以下工作建议:</w:t>
      </w:r>
    </w:p>
    <w:p>
      <w:pPr>
        <w:tabs>
          <w:tab w:val="left" w:pos="1305"/>
        </w:tabs>
        <w:ind w:firstLine="643" w:firstLineChars="200"/>
        <w:rPr>
          <w:rFonts w:ascii="仿宋" w:hAnsi="仿宋" w:eastAsia="仿宋" w:cs="仿宋"/>
          <w:b/>
          <w:bCs/>
          <w:sz w:val="32"/>
          <w:szCs w:val="32"/>
        </w:rPr>
      </w:pPr>
      <w:r>
        <w:rPr>
          <w:rFonts w:hint="eastAsia" w:ascii="仿宋" w:hAnsi="仿宋" w:eastAsia="仿宋" w:cs="仿宋"/>
          <w:b/>
          <w:bCs/>
          <w:sz w:val="32"/>
          <w:szCs w:val="32"/>
        </w:rPr>
        <w:t>（一）依法依规做好社会保险基金组织收入工作</w:t>
      </w:r>
    </w:p>
    <w:p>
      <w:pPr>
        <w:ind w:firstLine="640" w:firstLineChars="200"/>
        <w:rPr>
          <w:rFonts w:ascii="仿宋" w:hAnsi="仿宋" w:eastAsia="仿宋" w:cs="仿宋"/>
          <w:sz w:val="32"/>
          <w:szCs w:val="32"/>
        </w:rPr>
      </w:pPr>
      <w:r>
        <w:rPr>
          <w:rFonts w:hint="eastAsia" w:ascii="仿宋" w:hAnsi="仿宋" w:eastAsia="仿宋" w:cs="仿宋"/>
          <w:sz w:val="32"/>
          <w:szCs w:val="32"/>
        </w:rPr>
        <w:t>一是强化社保费收入征管，加强与税务部门和社保经办部门沟通联系，严格执行《中华人民共和国社会保险法》，组织征缴各项社保费收入。二是根据国家和自治区统一安排落实好各项阶段性降低社保费率政策。三是完善收入对账机制，确保社保费收入及时足额缴入社会保险基金。</w:t>
      </w:r>
    </w:p>
    <w:p>
      <w:pPr>
        <w:ind w:firstLine="643" w:firstLineChars="200"/>
        <w:rPr>
          <w:rFonts w:ascii="仿宋" w:hAnsi="仿宋" w:eastAsia="仿宋" w:cs="仿宋"/>
          <w:sz w:val="32"/>
          <w:szCs w:val="32"/>
        </w:rPr>
      </w:pPr>
      <w:r>
        <w:rPr>
          <w:rFonts w:hint="eastAsia" w:ascii="仿宋" w:hAnsi="仿宋" w:eastAsia="仿宋" w:cs="仿宋"/>
          <w:b/>
          <w:bCs/>
          <w:sz w:val="32"/>
          <w:szCs w:val="32"/>
        </w:rPr>
        <w:t>（二）加强各项社保待遇支出管理</w:t>
      </w:r>
    </w:p>
    <w:p>
      <w:pPr>
        <w:ind w:firstLine="640" w:firstLineChars="200"/>
        <w:rPr>
          <w:rFonts w:ascii="仿宋" w:hAnsi="仿宋" w:eastAsia="仿宋" w:cs="仿宋"/>
          <w:sz w:val="32"/>
          <w:szCs w:val="32"/>
        </w:rPr>
      </w:pPr>
      <w:r>
        <w:rPr>
          <w:rFonts w:hint="eastAsia" w:ascii="仿宋" w:hAnsi="仿宋" w:eastAsia="仿宋" w:cs="仿宋"/>
          <w:sz w:val="32"/>
          <w:szCs w:val="32"/>
        </w:rPr>
        <w:t>一是严格执行社会保险基金预算，强化预算约束，严格按照既定预算拨付支出，除《中华人民共和国社会保险法》规定的各项支出外，一律不得动用社会保险基金结余。二是加强支出管理，会同和硕县人社局基金监督部门，根据社会保险基金管理职责，对已支出的基金进行抽审，确保用于规定范围的支出。</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（三）积极做好社会保险基金累计结余监管和保值增值工作</w:t>
      </w:r>
    </w:p>
    <w:p>
      <w:pPr>
        <w:ind w:firstLine="640" w:firstLineChars="200"/>
        <w:rPr>
          <w:rFonts w:ascii="仿宋" w:hAnsi="仿宋" w:eastAsia="仿宋" w:cs="仿宋"/>
          <w:sz w:val="32"/>
          <w:szCs w:val="32"/>
        </w:rPr>
      </w:pPr>
      <w:r>
        <w:rPr>
          <w:rFonts w:hint="eastAsia" w:ascii="仿宋" w:hAnsi="仿宋" w:eastAsia="仿宋" w:cs="仿宋"/>
          <w:sz w:val="32"/>
          <w:szCs w:val="32"/>
        </w:rPr>
        <w:t>及时测算社会保险基金保值增值额度,形成方案上报和硕县人民政府，在确保各项社会保险待遇发放的前提下，按照规定的定期存款、购买国债或委托投资等方式保值增值，提高社会保险基金累计结余收益率，确保社会保险基金保值增值。</w:t>
      </w:r>
    </w:p>
    <w:p>
      <w:pPr>
        <w:ind w:firstLine="643" w:firstLineChars="200"/>
        <w:rPr>
          <w:rFonts w:ascii="仿宋" w:hAnsi="仿宋" w:eastAsia="仿宋" w:cs="仿宋"/>
          <w:sz w:val="32"/>
          <w:szCs w:val="32"/>
        </w:rPr>
      </w:pPr>
      <w:r>
        <w:rPr>
          <w:rFonts w:hint="eastAsia" w:ascii="仿宋" w:hAnsi="仿宋" w:eastAsia="仿宋" w:cs="仿宋"/>
          <w:b/>
          <w:bCs/>
          <w:sz w:val="32"/>
          <w:szCs w:val="32"/>
        </w:rPr>
        <w:t>（四）深入推动社会保险基金绩效管理</w:t>
      </w:r>
    </w:p>
    <w:p>
      <w:pPr>
        <w:ind w:firstLine="640" w:firstLineChars="200"/>
        <w:rPr>
          <w:rFonts w:ascii="仿宋" w:hAnsi="仿宋" w:eastAsia="仿宋" w:cs="仿宋"/>
          <w:sz w:val="32"/>
          <w:szCs w:val="32"/>
        </w:rPr>
      </w:pPr>
      <w:r>
        <w:rPr>
          <w:rFonts w:hint="eastAsia" w:ascii="仿宋" w:hAnsi="仿宋" w:eastAsia="仿宋" w:cs="仿宋"/>
          <w:sz w:val="32"/>
          <w:szCs w:val="32"/>
        </w:rPr>
        <w:t>巩固“全方位”预算绩效管理格局，将和硕县各险种社会保险基金支出全部纳入“全过程”预算绩效管理，按月、按季、按年对社会保险基金支出情况进行监控，按照一定时间节点进行重点监控，将监控结果作为社会保险基金管理情况评价的重要依据，确保各参保对象各项社会保险待遇按时足额发放。</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（五）全面推进社会保险基金预算公开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严格执行《中华人民共和国预算法》等有关规定，坚持以公开为常态，不公开为例外的原则，全面完整公开社会保险基金预算决算信息，主动接受社会各界监督。</w:t>
      </w:r>
    </w:p>
    <w:p>
      <w:pPr>
        <w:rPr>
          <w:rFonts w:hint="eastAsia" w:ascii="仿宋" w:hAnsi="仿宋" w:eastAsia="仿宋" w:cs="仿宋"/>
          <w:b/>
          <w:bCs/>
          <w:sz w:val="32"/>
          <w:szCs w:val="32"/>
        </w:rPr>
      </w:pPr>
      <w:bookmarkStart w:id="0" w:name="_GoBack"/>
      <w:bookmarkEnd w:id="0"/>
    </w:p>
    <w:p>
      <w:pPr>
        <w:rPr>
          <w:rFonts w:ascii="仿宋" w:hAnsi="仿宋" w:eastAsia="仿宋" w:cs="仿宋"/>
          <w:b/>
          <w:bCs/>
          <w:sz w:val="32"/>
          <w:szCs w:val="32"/>
        </w:rPr>
      </w:pPr>
      <w:r>
        <w:rPr>
          <w:rFonts w:hint="eastAsia" w:ascii="仿宋" w:hAnsi="仿宋" w:eastAsia="仿宋" w:cs="仿宋"/>
          <w:b/>
          <w:bCs/>
          <w:sz w:val="32"/>
          <w:szCs w:val="32"/>
        </w:rPr>
        <w:t>名词解释:</w:t>
      </w:r>
    </w:p>
    <w:p>
      <w:pPr>
        <w:ind w:firstLine="643" w:firstLineChars="200"/>
        <w:rPr>
          <w:rFonts w:ascii="仿宋" w:hAnsi="仿宋" w:eastAsia="仿宋" w:cs="仿宋"/>
          <w:sz w:val="32"/>
          <w:szCs w:val="32"/>
        </w:rPr>
      </w:pPr>
      <w:r>
        <w:rPr>
          <w:rFonts w:hint="eastAsia" w:ascii="仿宋" w:hAnsi="仿宋" w:eastAsia="仿宋" w:cs="仿宋"/>
          <w:b/>
          <w:bCs/>
          <w:sz w:val="32"/>
          <w:szCs w:val="32"/>
        </w:rPr>
        <w:t>社会保险:</w:t>
      </w:r>
      <w:r>
        <w:rPr>
          <w:rFonts w:hint="eastAsia" w:ascii="仿宋" w:hAnsi="仿宋" w:eastAsia="仿宋" w:cs="仿宋"/>
          <w:sz w:val="32"/>
          <w:szCs w:val="32"/>
        </w:rPr>
        <w:t>是指国家通过立法建立的，旨在保障劳动者因年老、失业、患病、工伤、生育而减少或丧失劳动收入时，依法从国家和社会获得经济补偿和物质帮助的社会保障制度。</w:t>
      </w:r>
    </w:p>
    <w:p>
      <w:pPr>
        <w:ind w:firstLine="643" w:firstLineChars="200"/>
        <w:rPr>
          <w:rFonts w:ascii="仿宋" w:hAnsi="仿宋" w:eastAsia="仿宋" w:cs="仿宋"/>
          <w:sz w:val="32"/>
          <w:szCs w:val="32"/>
        </w:rPr>
      </w:pPr>
      <w:r>
        <w:rPr>
          <w:rFonts w:hint="eastAsia" w:ascii="仿宋" w:hAnsi="仿宋" w:eastAsia="仿宋" w:cs="仿宋"/>
          <w:b/>
          <w:bCs/>
          <w:sz w:val="32"/>
          <w:szCs w:val="32"/>
        </w:rPr>
        <w:t>社会保险的保障对象:</w:t>
      </w:r>
      <w:r>
        <w:rPr>
          <w:rFonts w:hint="eastAsia" w:ascii="仿宋" w:hAnsi="仿宋" w:eastAsia="仿宋" w:cs="仿宋"/>
          <w:sz w:val="32"/>
          <w:szCs w:val="32"/>
        </w:rPr>
        <w:t>是全体参加社保保险的劳动者，资金主要来源是用人单位和劳动者个人的缴费，政府给予资助。</w:t>
      </w:r>
    </w:p>
    <w:p>
      <w:pPr>
        <w:ind w:firstLine="643" w:firstLineChars="200"/>
        <w:rPr>
          <w:rFonts w:ascii="仿宋" w:hAnsi="仿宋" w:eastAsia="仿宋" w:cs="仿宋"/>
          <w:sz w:val="32"/>
          <w:szCs w:val="32"/>
        </w:rPr>
      </w:pPr>
      <w:r>
        <w:rPr>
          <w:rFonts w:hint="eastAsia" w:ascii="仿宋" w:hAnsi="仿宋" w:eastAsia="仿宋" w:cs="仿宋"/>
          <w:b/>
          <w:bCs/>
          <w:sz w:val="32"/>
          <w:szCs w:val="32"/>
        </w:rPr>
        <w:t>企业职工基本养老保险:</w:t>
      </w:r>
      <w:r>
        <w:rPr>
          <w:rFonts w:hint="eastAsia" w:ascii="仿宋" w:hAnsi="仿宋" w:eastAsia="仿宋" w:cs="仿宋"/>
          <w:sz w:val="32"/>
          <w:szCs w:val="32"/>
        </w:rPr>
        <w:t>是保障企业职工、个体工商户、灵活就业人员等公民，在退休时依法从国家和社会获得物质帮助权利的社会保险制度。</w:t>
      </w:r>
    </w:p>
    <w:p>
      <w:pPr>
        <w:ind w:firstLine="643" w:firstLineChars="200"/>
        <w:rPr>
          <w:rFonts w:ascii="仿宋" w:hAnsi="仿宋" w:eastAsia="仿宋" w:cs="仿宋"/>
          <w:sz w:val="32"/>
          <w:szCs w:val="32"/>
        </w:rPr>
      </w:pPr>
      <w:r>
        <w:rPr>
          <w:rFonts w:hint="eastAsia" w:ascii="仿宋" w:hAnsi="仿宋" w:eastAsia="仿宋" w:cs="仿宋"/>
          <w:b/>
          <w:bCs/>
          <w:sz w:val="32"/>
          <w:szCs w:val="32"/>
        </w:rPr>
        <w:t>机关事业单位养老保险:</w:t>
      </w:r>
      <w:r>
        <w:rPr>
          <w:rFonts w:hint="eastAsia" w:ascii="仿宋" w:hAnsi="仿宋" w:eastAsia="仿宋" w:cs="仿宋"/>
          <w:sz w:val="32"/>
          <w:szCs w:val="32"/>
        </w:rPr>
        <w:t>是按照国家规定建立的，覆盖所有机关事业单位编制内工作人员的养老保险制度。</w:t>
      </w:r>
    </w:p>
    <w:p>
      <w:pPr>
        <w:ind w:firstLine="643" w:firstLineChars="200"/>
        <w:rPr>
          <w:rFonts w:ascii="仿宋" w:hAnsi="仿宋" w:eastAsia="仿宋" w:cs="仿宋"/>
          <w:sz w:val="32"/>
          <w:szCs w:val="32"/>
        </w:rPr>
      </w:pPr>
      <w:r>
        <w:rPr>
          <w:rFonts w:hint="eastAsia" w:ascii="仿宋" w:hAnsi="仿宋" w:eastAsia="仿宋" w:cs="仿宋"/>
          <w:b/>
          <w:bCs/>
          <w:sz w:val="32"/>
          <w:szCs w:val="32"/>
        </w:rPr>
        <w:t>城乡居民基本养老保险:</w:t>
      </w:r>
      <w:r>
        <w:rPr>
          <w:rFonts w:hint="eastAsia" w:ascii="仿宋" w:hAnsi="仿宋" w:eastAsia="仿宋" w:cs="仿宋"/>
          <w:sz w:val="32"/>
          <w:szCs w:val="32"/>
        </w:rPr>
        <w:t>是保障年满16周岁(不含在校学生)。不符合企业职工基本养老保险参保条件的城镇非从业居民、农村居民，在退休时依法从国家和社会获得物质帮助权利的社会保险制度。</w:t>
      </w:r>
    </w:p>
    <w:p>
      <w:pPr>
        <w:ind w:firstLine="643" w:firstLineChars="200"/>
        <w:rPr>
          <w:rFonts w:ascii="仿宋" w:hAnsi="仿宋" w:eastAsia="仿宋" w:cs="仿宋"/>
          <w:sz w:val="32"/>
          <w:szCs w:val="32"/>
        </w:rPr>
      </w:pPr>
      <w:r>
        <w:rPr>
          <w:rFonts w:hint="eastAsia" w:ascii="仿宋" w:hAnsi="仿宋" w:eastAsia="仿宋" w:cs="仿宋"/>
          <w:b/>
          <w:bCs/>
          <w:sz w:val="32"/>
          <w:szCs w:val="32"/>
        </w:rPr>
        <w:t>失业保险:</w:t>
      </w:r>
      <w:r>
        <w:rPr>
          <w:rFonts w:hint="eastAsia" w:ascii="仿宋" w:hAnsi="仿宋" w:eastAsia="仿宋" w:cs="仿宋"/>
          <w:sz w:val="32"/>
          <w:szCs w:val="32"/>
        </w:rPr>
        <w:t>是由国家通过立法强制实行，保障失业人员失业期间的基本生活，促进失业人员再就业的制度。</w:t>
      </w:r>
    </w:p>
    <w:p>
      <w:pPr>
        <w:ind w:firstLine="643" w:firstLineChars="200"/>
        <w:rPr>
          <w:rFonts w:ascii="仿宋" w:hAnsi="仿宋" w:eastAsia="仿宋" w:cs="仿宋"/>
          <w:sz w:val="32"/>
          <w:szCs w:val="32"/>
        </w:rPr>
      </w:pPr>
      <w:r>
        <w:rPr>
          <w:rFonts w:hint="eastAsia" w:ascii="仿宋" w:hAnsi="仿宋" w:eastAsia="仿宋" w:cs="仿宋"/>
          <w:b/>
          <w:bCs/>
          <w:sz w:val="32"/>
          <w:szCs w:val="32"/>
        </w:rPr>
        <w:t>工伤保险:</w:t>
      </w:r>
      <w:r>
        <w:rPr>
          <w:rFonts w:hint="eastAsia" w:ascii="仿宋" w:hAnsi="仿宋" w:eastAsia="仿宋" w:cs="仿宋"/>
          <w:sz w:val="32"/>
          <w:szCs w:val="32"/>
        </w:rPr>
        <w:t>是由国家通过立法强制实行，保障职工因工作原因发生伤亡情况的，享受工伤保险待遇的制度。</w:t>
      </w:r>
    </w:p>
    <w:p>
      <w:pPr>
        <w:ind w:firstLine="643" w:firstLineChars="200"/>
        <w:rPr>
          <w:rFonts w:ascii="仿宋" w:hAnsi="仿宋" w:eastAsia="仿宋" w:cs="仿宋"/>
          <w:sz w:val="32"/>
          <w:szCs w:val="32"/>
        </w:rPr>
      </w:pPr>
      <w:r>
        <w:rPr>
          <w:rFonts w:hint="eastAsia" w:ascii="仿宋" w:hAnsi="仿宋" w:eastAsia="仿宋" w:cs="仿宋"/>
          <w:b/>
          <w:bCs/>
          <w:sz w:val="32"/>
          <w:szCs w:val="32"/>
        </w:rPr>
        <w:t>企业职工基本养老保险中央调剂金制度:</w:t>
      </w:r>
      <w:r>
        <w:rPr>
          <w:rFonts w:hint="eastAsia" w:ascii="仿宋" w:hAnsi="仿宋" w:eastAsia="仿宋" w:cs="仿宋"/>
          <w:sz w:val="32"/>
          <w:szCs w:val="32"/>
        </w:rPr>
        <w:t>中央在现行企业职工基本养老保险省级统筹基础上，建立中央调剂基金，对各省份养老保险基金进行适度调剂，确保企业职工基本养老金按时足额发放。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2YTVlNDc0YmQ1OWViYjJiMTk0NDBlYjI2ODJiOTEifQ=="/>
  </w:docVars>
  <w:rsids>
    <w:rsidRoot w:val="000208BA"/>
    <w:rsid w:val="000208BA"/>
    <w:rsid w:val="001D36B2"/>
    <w:rsid w:val="002073F5"/>
    <w:rsid w:val="00236AE3"/>
    <w:rsid w:val="002757ED"/>
    <w:rsid w:val="00321106"/>
    <w:rsid w:val="003E73D2"/>
    <w:rsid w:val="00466755"/>
    <w:rsid w:val="00633BB6"/>
    <w:rsid w:val="00751951"/>
    <w:rsid w:val="00A10430"/>
    <w:rsid w:val="00D53E18"/>
    <w:rsid w:val="00D90ACA"/>
    <w:rsid w:val="00E562BD"/>
    <w:rsid w:val="00E57151"/>
    <w:rsid w:val="00ED5703"/>
    <w:rsid w:val="032558AB"/>
    <w:rsid w:val="09145C51"/>
    <w:rsid w:val="0AF96F9B"/>
    <w:rsid w:val="137D4121"/>
    <w:rsid w:val="16BC51BF"/>
    <w:rsid w:val="1B03322A"/>
    <w:rsid w:val="1C301DCD"/>
    <w:rsid w:val="22FF5C2C"/>
    <w:rsid w:val="23250AAB"/>
    <w:rsid w:val="25D6704E"/>
    <w:rsid w:val="2EB42F60"/>
    <w:rsid w:val="37A90BD9"/>
    <w:rsid w:val="40AF61D9"/>
    <w:rsid w:val="475F5168"/>
    <w:rsid w:val="48D96468"/>
    <w:rsid w:val="4F5D70AD"/>
    <w:rsid w:val="519B588D"/>
    <w:rsid w:val="576E3829"/>
    <w:rsid w:val="5C877350"/>
    <w:rsid w:val="5E190987"/>
    <w:rsid w:val="696C21F9"/>
    <w:rsid w:val="6BD61159"/>
    <w:rsid w:val="71710EBE"/>
    <w:rsid w:val="7CB02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eastAsia="宋体"/>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2696</Words>
  <Characters>2880</Characters>
  <Lines>22</Lines>
  <Paragraphs>6</Paragraphs>
  <TotalTime>33</TotalTime>
  <ScaleCrop>false</ScaleCrop>
  <LinksUpToDate>false</LinksUpToDate>
  <CharactersWithSpaces>2880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2022-02-19T06:20:00Z</dcterms:created>
  <dc:creator>Administrator</dc:creator>
  <cp:lastModifiedBy>Administrator</cp:lastModifiedBy>
  <dcterms:modified xsi:type="dcterms:W3CDTF">2023-03-30T11:21:58Z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DB0952A1DC774163A1DB9CC01480CE6B</vt:lpwstr>
  </property>
</Properties>
</file>