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412"/>
        <w:gridCol w:w="1332"/>
        <w:gridCol w:w="885"/>
        <w:gridCol w:w="1035"/>
        <w:gridCol w:w="1079"/>
        <w:gridCol w:w="1177"/>
        <w:gridCol w:w="541"/>
        <w:gridCol w:w="1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到期客运班线明细表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班线类型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有效期起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营运车辆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营运状态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管辖机构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巴州路成客货运输有限责任公司和硕分公司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塔哈其乡</w:t>
            </w:r>
            <w:r>
              <w:rPr>
                <w:rStyle w:val="6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四类客运班线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2021-04-30 00:00:00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2025-04-30 00:00:00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和硕县交通运输局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巴州路成客货运输有限责任公司和硕分公司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和硕县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-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乌什塔拉回族民族乡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四类客运班线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2021-04-30 00:00:00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2025-04-30 00:00:00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和硕县交通运输局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巴州路成客货运输有限责任公司和硕分公司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乌什塔拉乡</w:t>
            </w:r>
            <w:r>
              <w:rPr>
                <w:rStyle w:val="6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和硕县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四类客运班线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2021-04-30 00:00:00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2025-04-30 00:00:00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</w:t>
            </w:r>
            <w:r>
              <w:rPr>
                <w:rStyle w:val="6"/>
                <w:rFonts w:eastAsia="宋体"/>
                <w:lang w:val="en-US" w:eastAsia="zh-CN" w:bidi="ar"/>
              </w:rPr>
              <w:t>ME9Y32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和硕县交通运输局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巴州路成客货运输有限责任公司和硕分公司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曲惠乡</w:t>
            </w:r>
            <w:r>
              <w:rPr>
                <w:rStyle w:val="6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四类客运班线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2021-04-30 00:00:00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2025-04-30 00:00:00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和硕县交通运输局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巴州路成客货运输有限责任公司和硕分公司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乌什塔拉乡</w:t>
            </w:r>
            <w:r>
              <w:rPr>
                <w:rStyle w:val="6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泽斯特村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四类客运班线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2021-04-30 00:00:00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2025-04-30 00:00:00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</w:t>
            </w:r>
            <w:r>
              <w:rPr>
                <w:rStyle w:val="6"/>
                <w:rFonts w:eastAsia="宋体"/>
                <w:lang w:val="en-US" w:eastAsia="zh-CN" w:bidi="ar"/>
              </w:rPr>
              <w:t>M42167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、新M42104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和硕县交通运输局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巴州路成客货运输有限责任公司和硕分公司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乌什塔拉乡</w:t>
            </w:r>
            <w:r>
              <w:rPr>
                <w:rStyle w:val="6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马兰东大门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四类客运班线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2024-03-16 00:00:00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2025-04-30 00:00:00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和硕县交通运输局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巴州路成客货运输有限责任公司和硕分公司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乌什塔拉乡</w:t>
            </w:r>
            <w:r>
              <w:rPr>
                <w:rStyle w:val="6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三类客运班线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2017-05-01 00:00:00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2023-04-30 00:00:00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和硕县交通运输局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21"/>
          <w:szCs w:val="21"/>
          <w:lang w:val="en-US" w:eastAsia="zh-CN"/>
        </w:rPr>
      </w:pP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TZiNjQ5YjcxNDIyYmFiOWQ3NGViZDk3ZDIwN2IifQ=="/>
    <w:docVar w:name="KSO_WPS_MARK_KEY" w:val="3005811a-2384-4b6a-8df9-21a397dff2b3"/>
  </w:docVars>
  <w:rsids>
    <w:rsidRoot w:val="6FA62E5E"/>
    <w:rsid w:val="3070685E"/>
    <w:rsid w:val="57D903C9"/>
    <w:rsid w:val="5EE43F6B"/>
    <w:rsid w:val="6FA6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default"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588</Characters>
  <Lines>0</Lines>
  <Paragraphs>0</Paragraphs>
  <TotalTime>38</TotalTime>
  <ScaleCrop>false</ScaleCrop>
  <LinksUpToDate>false</LinksUpToDate>
  <CharactersWithSpaces>588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2025-04-07T02:54:00Z</dcterms:created>
  <dc:creator>博湖县交通运输局责任人</dc:creator>
  <cp:lastModifiedBy>Administrator</cp:lastModifiedBy>
  <dcterms:modified xsi:type="dcterms:W3CDTF">2025-04-14T11:16:49Z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A4F48D2C38274A7BB21E91090F9796C3_13</vt:lpwstr>
  </property>
  <property fmtid="{D5CDD505-2E9C-101B-9397-08002B2CF9AE}" pid="4" name="KSOTemplateDocerSaveRecord">
    <vt:lpwstr>eyJoZGlkIjoiYzZiNGY5Y2ZhMjgyZDc2ZmE2NWI3YTRiZDNhZDdhNjYiLCJ1c2VySWQiOiIzMDA3NDQzODgifQ==</vt:lpwstr>
  </property>
</Properties>
</file>